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F4DD" w14:textId="77777777" w:rsidR="001B459B" w:rsidRPr="005839BB" w:rsidRDefault="001B459B" w:rsidP="009B4A14">
      <w:pPr>
        <w:pStyle w:val="Heading3"/>
        <w:spacing w:line="294" w:lineRule="atLeast"/>
        <w:rPr>
          <w:rFonts w:asciiTheme="minorHAnsi" w:hAnsiTheme="minorHAnsi" w:cstheme="minorHAnsi"/>
          <w:sz w:val="20"/>
          <w:lang w:val="ro-RO"/>
        </w:rPr>
      </w:pPr>
      <w:r w:rsidRPr="005839BB">
        <w:rPr>
          <w:rFonts w:asciiTheme="minorHAnsi" w:hAnsiTheme="minorHAnsi" w:cstheme="minorHAnsi"/>
          <w:sz w:val="20"/>
          <w:lang w:val="ro-RO"/>
        </w:rPr>
        <w:t>HOTĂRÂREA</w:t>
      </w:r>
    </w:p>
    <w:p w14:paraId="2E66C20A" w14:textId="174C433A" w:rsidR="001B459B" w:rsidRPr="005839BB" w:rsidRDefault="00BA1383" w:rsidP="009B4A14">
      <w:pPr>
        <w:spacing w:line="294" w:lineRule="atLeast"/>
        <w:jc w:val="center"/>
        <w:rPr>
          <w:rFonts w:asciiTheme="minorHAnsi" w:hAnsiTheme="minorHAnsi" w:cstheme="minorHAnsi"/>
          <w:b/>
          <w:sz w:val="20"/>
          <w:szCs w:val="20"/>
          <w:lang w:val="ro-RO"/>
        </w:rPr>
      </w:pPr>
      <w:r w:rsidRPr="005839BB">
        <w:rPr>
          <w:rFonts w:asciiTheme="minorHAnsi" w:hAnsiTheme="minorHAnsi" w:cstheme="minorHAnsi"/>
          <w:b/>
          <w:sz w:val="20"/>
          <w:szCs w:val="20"/>
          <w:lang w:val="ro-RO"/>
        </w:rPr>
        <w:t xml:space="preserve">ADUNĂRII GENERALE </w:t>
      </w:r>
      <w:r w:rsidR="00297098">
        <w:rPr>
          <w:rFonts w:asciiTheme="minorHAnsi" w:hAnsiTheme="minorHAnsi" w:cstheme="minorHAnsi"/>
          <w:b/>
          <w:sz w:val="20"/>
          <w:szCs w:val="20"/>
          <w:lang w:val="ro-RO"/>
        </w:rPr>
        <w:t>EXTRA</w:t>
      </w:r>
      <w:r w:rsidR="001B459B" w:rsidRPr="005839BB">
        <w:rPr>
          <w:rFonts w:asciiTheme="minorHAnsi" w:hAnsiTheme="minorHAnsi" w:cstheme="minorHAnsi"/>
          <w:b/>
          <w:sz w:val="20"/>
          <w:szCs w:val="20"/>
          <w:lang w:val="ro-RO"/>
        </w:rPr>
        <w:t>ORDINARE A ACŢIONARILOR</w:t>
      </w:r>
    </w:p>
    <w:p w14:paraId="372EC7EF" w14:textId="77777777" w:rsidR="001B459B" w:rsidRPr="005839BB" w:rsidRDefault="001B459B" w:rsidP="009B4A14">
      <w:pPr>
        <w:spacing w:line="294" w:lineRule="atLeast"/>
        <w:jc w:val="center"/>
        <w:rPr>
          <w:rFonts w:asciiTheme="minorHAnsi" w:hAnsiTheme="minorHAnsi" w:cstheme="minorHAnsi"/>
          <w:b/>
          <w:bCs/>
          <w:sz w:val="20"/>
          <w:szCs w:val="20"/>
          <w:lang w:val="ro-RO"/>
        </w:rPr>
      </w:pPr>
      <w:r w:rsidRPr="005839BB">
        <w:rPr>
          <w:rFonts w:asciiTheme="minorHAnsi" w:hAnsiTheme="minorHAnsi" w:cstheme="minorHAnsi"/>
          <w:b/>
          <w:bCs/>
          <w:sz w:val="20"/>
          <w:szCs w:val="20"/>
          <w:lang w:val="ro-RO"/>
        </w:rPr>
        <w:t>HOLDE AGRI INVEST S.A.</w:t>
      </w:r>
    </w:p>
    <w:p w14:paraId="7C20A5BC" w14:textId="2DD81066" w:rsidR="001B459B" w:rsidRDefault="001B459B" w:rsidP="009B4A14">
      <w:pPr>
        <w:pStyle w:val="Heading4"/>
        <w:spacing w:line="294" w:lineRule="atLeast"/>
        <w:rPr>
          <w:rFonts w:asciiTheme="minorHAnsi" w:hAnsiTheme="minorHAnsi" w:cstheme="minorHAnsi"/>
          <w:b/>
          <w:sz w:val="20"/>
          <w:lang w:val="ro-RO"/>
        </w:rPr>
      </w:pPr>
      <w:r w:rsidRPr="005839BB">
        <w:rPr>
          <w:rFonts w:asciiTheme="minorHAnsi" w:hAnsiTheme="minorHAnsi" w:cstheme="minorHAnsi"/>
          <w:b/>
          <w:sz w:val="20"/>
          <w:lang w:val="ro-RO"/>
        </w:rPr>
        <w:t>NR.</w:t>
      </w:r>
      <w:r w:rsidRPr="005839BB">
        <w:rPr>
          <w:rFonts w:asciiTheme="minorHAnsi" w:hAnsiTheme="minorHAnsi" w:cstheme="minorHAnsi"/>
          <w:bCs/>
          <w:sz w:val="20"/>
          <w:lang w:val="ro-RO"/>
        </w:rPr>
        <w:t xml:space="preserve"> </w:t>
      </w:r>
      <w:r w:rsidR="0064289B" w:rsidRPr="005839BB">
        <w:rPr>
          <w:rFonts w:asciiTheme="minorHAnsi" w:hAnsiTheme="minorHAnsi" w:cstheme="minorHAnsi"/>
          <w:b/>
          <w:bCs/>
          <w:sz w:val="20"/>
          <w:lang w:val="ro-RO"/>
        </w:rPr>
        <w:t>[__]</w:t>
      </w:r>
      <w:r w:rsidR="00297DB9" w:rsidRPr="005839BB">
        <w:rPr>
          <w:rFonts w:asciiTheme="minorHAnsi" w:hAnsiTheme="minorHAnsi" w:cstheme="minorHAnsi"/>
          <w:b/>
          <w:sz w:val="20"/>
          <w:lang w:val="ro-RO"/>
        </w:rPr>
        <w:t>/</w:t>
      </w:r>
      <w:r w:rsidR="0099177F">
        <w:rPr>
          <w:rFonts w:asciiTheme="minorHAnsi" w:hAnsiTheme="minorHAnsi" w:cstheme="minorHAnsi"/>
          <w:b/>
          <w:sz w:val="20"/>
          <w:lang w:val="en-GB"/>
        </w:rPr>
        <w:t>[</w:t>
      </w:r>
      <w:r w:rsidR="0099177F" w:rsidRPr="0099177F">
        <w:rPr>
          <w:rFonts w:asciiTheme="minorHAnsi" w:hAnsiTheme="minorHAnsi" w:cstheme="minorHAnsi"/>
          <w:b/>
          <w:sz w:val="20"/>
          <w:highlight w:val="lightGray"/>
          <w:lang w:val="en-GB"/>
        </w:rPr>
        <w:t>2</w:t>
      </w:r>
      <w:r w:rsidR="003536F7" w:rsidRPr="003536F7">
        <w:rPr>
          <w:rFonts w:asciiTheme="minorHAnsi" w:hAnsiTheme="minorHAnsi" w:cstheme="minorHAnsi"/>
          <w:b/>
          <w:sz w:val="20"/>
          <w:highlight w:val="lightGray"/>
          <w:lang w:val="en-GB"/>
        </w:rPr>
        <w:t>8</w:t>
      </w:r>
      <w:r w:rsidR="0099177F">
        <w:rPr>
          <w:rFonts w:asciiTheme="minorHAnsi" w:hAnsiTheme="minorHAnsi" w:cstheme="minorHAnsi"/>
          <w:b/>
          <w:sz w:val="20"/>
          <w:lang w:val="en-GB"/>
        </w:rPr>
        <w:t>]/[</w:t>
      </w:r>
      <w:r w:rsidR="003536F7" w:rsidRPr="003536F7">
        <w:rPr>
          <w:rFonts w:asciiTheme="minorHAnsi" w:hAnsiTheme="minorHAnsi" w:cstheme="minorHAnsi"/>
          <w:b/>
          <w:sz w:val="20"/>
          <w:highlight w:val="lightGray"/>
          <w:lang w:val="en-GB"/>
        </w:rPr>
        <w:t>29</w:t>
      </w:r>
      <w:r w:rsidR="0099177F">
        <w:rPr>
          <w:rFonts w:asciiTheme="minorHAnsi" w:hAnsiTheme="minorHAnsi" w:cstheme="minorHAnsi"/>
          <w:b/>
          <w:sz w:val="20"/>
          <w:lang w:val="en-GB"/>
        </w:rPr>
        <w:t>]</w:t>
      </w:r>
      <w:r w:rsidR="00F00FBA" w:rsidRPr="005839BB">
        <w:rPr>
          <w:rFonts w:asciiTheme="minorHAnsi" w:hAnsiTheme="minorHAnsi" w:cstheme="minorHAnsi"/>
          <w:b/>
          <w:sz w:val="20"/>
          <w:lang w:val="ro-RO"/>
        </w:rPr>
        <w:t>.04.202</w:t>
      </w:r>
      <w:r w:rsidR="003536F7">
        <w:rPr>
          <w:rFonts w:asciiTheme="minorHAnsi" w:hAnsiTheme="minorHAnsi" w:cstheme="minorHAnsi"/>
          <w:b/>
          <w:sz w:val="20"/>
          <w:lang w:val="ro-RO"/>
        </w:rPr>
        <w:t>5</w:t>
      </w:r>
    </w:p>
    <w:p w14:paraId="79CCA38E" w14:textId="77777777" w:rsidR="00D30FCD" w:rsidRPr="00D30FCD" w:rsidRDefault="00D30FCD" w:rsidP="00D30FCD">
      <w:pPr>
        <w:rPr>
          <w:lang w:val="ro-RO" w:eastAsia="ro-RO"/>
        </w:rPr>
      </w:pPr>
    </w:p>
    <w:p w14:paraId="43EFE898" w14:textId="77777777" w:rsidR="0064289B" w:rsidRPr="005839BB" w:rsidRDefault="0064289B" w:rsidP="0064289B">
      <w:pPr>
        <w:jc w:val="both"/>
        <w:rPr>
          <w:lang w:val="ro-RO" w:eastAsia="ro-RO"/>
        </w:rPr>
      </w:pPr>
    </w:p>
    <w:p w14:paraId="0B8314A9" w14:textId="370B55CC" w:rsidR="00345681" w:rsidRDefault="0064289B" w:rsidP="00A52FFC">
      <w:pPr>
        <w:spacing w:line="294" w:lineRule="atLeast"/>
        <w:jc w:val="both"/>
        <w:rPr>
          <w:rFonts w:asciiTheme="minorHAnsi" w:eastAsia="SimSun" w:hAnsiTheme="minorHAnsi" w:cstheme="minorHAnsi"/>
          <w:color w:val="000000"/>
          <w:sz w:val="20"/>
          <w:szCs w:val="20"/>
          <w:lang w:val="ro-RO"/>
        </w:rPr>
      </w:pPr>
      <w:r w:rsidRPr="005839BB">
        <w:rPr>
          <w:rFonts w:asciiTheme="minorHAnsi" w:hAnsiTheme="minorHAnsi" w:cstheme="minorHAnsi"/>
          <w:sz w:val="20"/>
          <w:szCs w:val="20"/>
          <w:lang w:val="ro-RO"/>
        </w:rPr>
        <w:t xml:space="preserve">Adunarea Generală </w:t>
      </w:r>
      <w:r w:rsidR="00297098">
        <w:rPr>
          <w:rFonts w:asciiTheme="minorHAnsi" w:hAnsiTheme="minorHAnsi" w:cstheme="minorHAnsi"/>
          <w:sz w:val="20"/>
          <w:szCs w:val="20"/>
          <w:lang w:val="ro-RO"/>
        </w:rPr>
        <w:t>Extrao</w:t>
      </w:r>
      <w:r w:rsidRPr="005839BB">
        <w:rPr>
          <w:rFonts w:asciiTheme="minorHAnsi" w:hAnsiTheme="minorHAnsi" w:cstheme="minorHAnsi"/>
          <w:sz w:val="20"/>
          <w:szCs w:val="20"/>
          <w:lang w:val="ro-RO"/>
        </w:rPr>
        <w:t>rdinar</w:t>
      </w:r>
      <w:r w:rsidR="00297098">
        <w:rPr>
          <w:rFonts w:asciiTheme="minorHAnsi" w:hAnsiTheme="minorHAnsi" w:cstheme="minorHAnsi"/>
          <w:sz w:val="20"/>
          <w:szCs w:val="20"/>
          <w:lang w:val="ro-RO"/>
        </w:rPr>
        <w:t>ă</w:t>
      </w:r>
      <w:r w:rsidRPr="005839BB">
        <w:rPr>
          <w:rFonts w:asciiTheme="minorHAnsi" w:hAnsiTheme="minorHAnsi" w:cstheme="minorHAnsi"/>
          <w:sz w:val="20"/>
          <w:szCs w:val="20"/>
          <w:lang w:val="ro-RO"/>
        </w:rPr>
        <w:t xml:space="preserve"> a </w:t>
      </w:r>
      <w:proofErr w:type="spellStart"/>
      <w:r w:rsidRPr="005839BB">
        <w:rPr>
          <w:rFonts w:asciiTheme="minorHAnsi" w:hAnsiTheme="minorHAnsi" w:cstheme="minorHAnsi"/>
          <w:sz w:val="20"/>
          <w:szCs w:val="20"/>
          <w:lang w:val="ro-RO"/>
        </w:rPr>
        <w:t>Acţionarilor</w:t>
      </w:r>
      <w:proofErr w:type="spellEnd"/>
      <w:r w:rsidRPr="005839BB">
        <w:rPr>
          <w:rFonts w:asciiTheme="minorHAnsi" w:hAnsiTheme="minorHAnsi" w:cstheme="minorHAnsi"/>
          <w:sz w:val="20"/>
          <w:szCs w:val="20"/>
          <w:lang w:val="ro-RO"/>
        </w:rPr>
        <w:t xml:space="preserve"> </w:t>
      </w:r>
      <w:proofErr w:type="spellStart"/>
      <w:r w:rsidRPr="005839BB">
        <w:rPr>
          <w:rFonts w:asciiTheme="minorHAnsi" w:hAnsiTheme="minorHAnsi" w:cstheme="minorHAnsi"/>
          <w:sz w:val="20"/>
          <w:szCs w:val="20"/>
          <w:lang w:val="ro-RO"/>
        </w:rPr>
        <w:t>societăţii</w:t>
      </w:r>
      <w:proofErr w:type="spellEnd"/>
      <w:r w:rsidRPr="005839BB">
        <w:rPr>
          <w:rFonts w:asciiTheme="minorHAnsi" w:hAnsiTheme="minorHAnsi" w:cstheme="minorHAnsi"/>
          <w:sz w:val="20"/>
          <w:szCs w:val="20"/>
          <w:lang w:val="ro-RO"/>
        </w:rPr>
        <w:t xml:space="preserve"> </w:t>
      </w:r>
      <w:r w:rsidRPr="005839BB">
        <w:rPr>
          <w:rFonts w:asciiTheme="minorHAnsi" w:hAnsiTheme="minorHAnsi" w:cstheme="minorHAnsi"/>
          <w:b/>
          <w:sz w:val="20"/>
          <w:szCs w:val="20"/>
          <w:lang w:val="ro-RO"/>
        </w:rPr>
        <w:t>HOLDE AGRI INVEST S.A.</w:t>
      </w:r>
      <w:r w:rsidRPr="005839BB">
        <w:rPr>
          <w:rFonts w:asciiTheme="minorHAnsi" w:hAnsiTheme="minorHAnsi" w:cstheme="minorHAnsi"/>
          <w:bCs/>
          <w:sz w:val="20"/>
          <w:szCs w:val="20"/>
          <w:lang w:val="ro-RO"/>
        </w:rPr>
        <w:t xml:space="preserve">, </w:t>
      </w:r>
      <w:r w:rsidR="0099177F" w:rsidRPr="0099177F">
        <w:rPr>
          <w:rFonts w:asciiTheme="minorHAnsi" w:hAnsiTheme="minorHAnsi" w:cstheme="minorHAnsi"/>
          <w:bCs/>
          <w:sz w:val="20"/>
          <w:szCs w:val="20"/>
          <w:lang w:val="ro-RO"/>
        </w:rPr>
        <w:t xml:space="preserve">o societate pe acțiuni, organizată și care funcționează conform legilor din România, având sediul social în </w:t>
      </w:r>
      <w:proofErr w:type="spellStart"/>
      <w:r w:rsidR="0099177F" w:rsidRPr="0099177F">
        <w:rPr>
          <w:rFonts w:asciiTheme="minorHAnsi" w:hAnsiTheme="minorHAnsi" w:cstheme="minorHAnsi"/>
          <w:bCs/>
          <w:sz w:val="20"/>
          <w:szCs w:val="20"/>
          <w:lang w:val="ro-RO"/>
        </w:rPr>
        <w:t>Intr</w:t>
      </w:r>
      <w:proofErr w:type="spellEnd"/>
      <w:r w:rsidR="0099177F" w:rsidRPr="0099177F">
        <w:rPr>
          <w:rFonts w:asciiTheme="minorHAnsi" w:hAnsiTheme="minorHAnsi" w:cstheme="minorHAnsi"/>
          <w:bCs/>
          <w:sz w:val="20"/>
          <w:szCs w:val="20"/>
          <w:lang w:val="ro-RO"/>
        </w:rPr>
        <w:t xml:space="preserve">. </w:t>
      </w:r>
      <w:proofErr w:type="spellStart"/>
      <w:r w:rsidR="0099177F" w:rsidRPr="0099177F">
        <w:rPr>
          <w:rFonts w:asciiTheme="minorHAnsi" w:hAnsiTheme="minorHAnsi" w:cstheme="minorHAnsi"/>
          <w:bCs/>
          <w:sz w:val="20"/>
          <w:szCs w:val="20"/>
          <w:lang w:val="ro-RO"/>
        </w:rPr>
        <w:t>Nestorei</w:t>
      </w:r>
      <w:proofErr w:type="spellEnd"/>
      <w:r w:rsidR="0099177F" w:rsidRPr="0099177F">
        <w:rPr>
          <w:rFonts w:asciiTheme="minorHAnsi" w:hAnsiTheme="minorHAnsi" w:cstheme="minorHAnsi"/>
          <w:bCs/>
          <w:sz w:val="20"/>
          <w:szCs w:val="20"/>
          <w:lang w:val="ro-RO"/>
        </w:rPr>
        <w:t xml:space="preserve"> nr. 1, Corp B, Etaj 10, Sector 4, București, România, înregistrată la Registrul Comerțului sub nr. J40/9208/2018, Identificator Unic la Nivel European (EUID): ROONRC. J40/9208/2018, având cod unic de înregistrare 39549730, având capital social subscris și vărsat în cuantum de 121.273.584 lei, divizat în 121.273.584 acțiuni nominative, din care 120.577.734 acțiuni ordinare și 695.850 acțiuni preferențiale cu dividend preferențial fără drept de vot </w:t>
      </w:r>
      <w:r w:rsidRPr="005839BB">
        <w:rPr>
          <w:rFonts w:asciiTheme="minorHAnsi" w:hAnsiTheme="minorHAnsi" w:cstheme="minorHAnsi"/>
          <w:bCs/>
          <w:sz w:val="20"/>
          <w:szCs w:val="20"/>
          <w:lang w:val="ro-RO"/>
        </w:rPr>
        <w:t>(„</w:t>
      </w:r>
      <w:r w:rsidRPr="005839BB">
        <w:rPr>
          <w:rFonts w:asciiTheme="minorHAnsi" w:hAnsiTheme="minorHAnsi" w:cstheme="minorHAnsi"/>
          <w:b/>
          <w:sz w:val="20"/>
          <w:szCs w:val="20"/>
          <w:lang w:val="ro-RO"/>
        </w:rPr>
        <w:t>Societatea</w:t>
      </w:r>
      <w:r w:rsidRPr="005839BB">
        <w:rPr>
          <w:rFonts w:asciiTheme="minorHAnsi" w:hAnsiTheme="minorHAnsi" w:cstheme="minorHAnsi"/>
          <w:bCs/>
          <w:sz w:val="20"/>
          <w:szCs w:val="20"/>
          <w:lang w:val="ro-RO"/>
        </w:rPr>
        <w:t>”),</w:t>
      </w:r>
      <w:r w:rsidRPr="005839BB">
        <w:rPr>
          <w:rFonts w:asciiTheme="minorHAnsi" w:hAnsiTheme="minorHAnsi" w:cstheme="minorHAnsi"/>
          <w:sz w:val="20"/>
          <w:szCs w:val="20"/>
          <w:lang w:val="ro-RO"/>
        </w:rPr>
        <w:t xml:space="preserve"> întrunită în condițiile </w:t>
      </w:r>
      <w:r w:rsidR="003536F7">
        <w:rPr>
          <w:rFonts w:asciiTheme="minorHAnsi" w:hAnsiTheme="minorHAnsi" w:cstheme="minorHAnsi"/>
          <w:sz w:val="20"/>
          <w:szCs w:val="20"/>
          <w:lang w:val="ro-RO"/>
        </w:rPr>
        <w:t>L</w:t>
      </w:r>
      <w:r w:rsidRPr="005839BB">
        <w:rPr>
          <w:rFonts w:asciiTheme="minorHAnsi" w:hAnsiTheme="minorHAnsi" w:cstheme="minorHAnsi"/>
          <w:sz w:val="20"/>
          <w:szCs w:val="20"/>
          <w:lang w:val="ro-RO"/>
        </w:rPr>
        <w:t xml:space="preserve">egii nr. 31/1990 privind societățile, republicată cu modificările ulterioare, ale Legii nr. 24/2017 privind emitenții de instrumente financiare și operațiuni de piață, ale Regulamentului ASF nr. 5/2018 privind emitenții de instrumente financiare și operațiuni de piață și ale Actului Constitutiv, la </w:t>
      </w:r>
      <w:r w:rsidR="00C101EC">
        <w:rPr>
          <w:rFonts w:asciiTheme="minorHAnsi" w:hAnsiTheme="minorHAnsi" w:cstheme="minorHAnsi"/>
          <w:sz w:val="20"/>
          <w:szCs w:val="20"/>
          <w:lang w:val="en-GB"/>
        </w:rPr>
        <w:t>[</w:t>
      </w:r>
      <w:r w:rsidRPr="00C101EC">
        <w:rPr>
          <w:rFonts w:asciiTheme="minorHAnsi" w:hAnsiTheme="minorHAnsi" w:cstheme="minorHAnsi"/>
          <w:sz w:val="20"/>
          <w:szCs w:val="20"/>
          <w:highlight w:val="lightGray"/>
          <w:lang w:val="ro-RO"/>
        </w:rPr>
        <w:t>prima</w:t>
      </w:r>
      <w:r w:rsidR="00C101EC">
        <w:rPr>
          <w:rFonts w:asciiTheme="minorHAnsi" w:hAnsiTheme="minorHAnsi" w:cstheme="minorHAnsi"/>
          <w:sz w:val="20"/>
          <w:szCs w:val="20"/>
          <w:lang w:val="ro-RO"/>
        </w:rPr>
        <w:t>]/[</w:t>
      </w:r>
      <w:r w:rsidR="00C101EC" w:rsidRPr="00C101EC">
        <w:rPr>
          <w:rFonts w:asciiTheme="minorHAnsi" w:hAnsiTheme="minorHAnsi" w:cstheme="minorHAnsi"/>
          <w:sz w:val="20"/>
          <w:szCs w:val="20"/>
          <w:highlight w:val="lightGray"/>
          <w:lang w:val="ro-RO"/>
        </w:rPr>
        <w:t>a doua</w:t>
      </w:r>
      <w:r w:rsidR="00C101EC">
        <w:rPr>
          <w:rFonts w:asciiTheme="minorHAnsi" w:hAnsiTheme="minorHAnsi" w:cstheme="minorHAnsi"/>
          <w:sz w:val="20"/>
          <w:szCs w:val="20"/>
          <w:lang w:val="ro-RO"/>
        </w:rPr>
        <w:t>]</w:t>
      </w:r>
      <w:r w:rsidRPr="005839BB">
        <w:rPr>
          <w:rFonts w:asciiTheme="minorHAnsi" w:hAnsiTheme="minorHAnsi" w:cstheme="minorHAnsi"/>
          <w:sz w:val="20"/>
          <w:szCs w:val="20"/>
          <w:lang w:val="ro-RO"/>
        </w:rPr>
        <w:t xml:space="preserve"> convocare, în ședința din data de </w:t>
      </w:r>
      <w:r w:rsidR="003536F7">
        <w:rPr>
          <w:rFonts w:asciiTheme="minorHAnsi" w:hAnsiTheme="minorHAnsi" w:cstheme="minorHAnsi"/>
          <w:b/>
          <w:sz w:val="20"/>
          <w:lang w:val="en-GB"/>
        </w:rPr>
        <w:t>[</w:t>
      </w:r>
      <w:r w:rsidR="003536F7" w:rsidRPr="0099177F">
        <w:rPr>
          <w:rFonts w:asciiTheme="minorHAnsi" w:hAnsiTheme="minorHAnsi" w:cstheme="minorHAnsi"/>
          <w:b/>
          <w:sz w:val="20"/>
          <w:highlight w:val="lightGray"/>
          <w:lang w:val="en-GB"/>
        </w:rPr>
        <w:t>2</w:t>
      </w:r>
      <w:r w:rsidR="003536F7" w:rsidRPr="003536F7">
        <w:rPr>
          <w:rFonts w:asciiTheme="minorHAnsi" w:hAnsiTheme="minorHAnsi" w:cstheme="minorHAnsi"/>
          <w:b/>
          <w:sz w:val="20"/>
          <w:highlight w:val="lightGray"/>
          <w:lang w:val="en-GB"/>
        </w:rPr>
        <w:t>8</w:t>
      </w:r>
      <w:r w:rsidR="003536F7">
        <w:rPr>
          <w:rFonts w:asciiTheme="minorHAnsi" w:hAnsiTheme="minorHAnsi" w:cstheme="minorHAnsi"/>
          <w:b/>
          <w:sz w:val="20"/>
          <w:lang w:val="en-GB"/>
        </w:rPr>
        <w:t>]/[</w:t>
      </w:r>
      <w:r w:rsidR="003536F7" w:rsidRPr="003536F7">
        <w:rPr>
          <w:rFonts w:asciiTheme="minorHAnsi" w:hAnsiTheme="minorHAnsi" w:cstheme="minorHAnsi"/>
          <w:b/>
          <w:sz w:val="20"/>
          <w:highlight w:val="lightGray"/>
          <w:lang w:val="en-GB"/>
        </w:rPr>
        <w:t>29</w:t>
      </w:r>
      <w:r w:rsidR="003536F7">
        <w:rPr>
          <w:rFonts w:asciiTheme="minorHAnsi" w:hAnsiTheme="minorHAnsi" w:cstheme="minorHAnsi"/>
          <w:b/>
          <w:sz w:val="20"/>
          <w:lang w:val="en-GB"/>
        </w:rPr>
        <w:t>]</w:t>
      </w:r>
      <w:r w:rsidR="003536F7" w:rsidRPr="005839BB">
        <w:rPr>
          <w:rFonts w:asciiTheme="minorHAnsi" w:hAnsiTheme="minorHAnsi" w:cstheme="minorHAnsi"/>
          <w:b/>
          <w:sz w:val="20"/>
          <w:lang w:val="ro-RO"/>
        </w:rPr>
        <w:t>.04.202</w:t>
      </w:r>
      <w:r w:rsidR="003536F7">
        <w:rPr>
          <w:rFonts w:asciiTheme="minorHAnsi" w:hAnsiTheme="minorHAnsi" w:cstheme="minorHAnsi"/>
          <w:b/>
          <w:sz w:val="20"/>
          <w:lang w:val="ro-RO"/>
        </w:rPr>
        <w:t>5</w:t>
      </w:r>
      <w:r w:rsidRPr="005839BB">
        <w:rPr>
          <w:rFonts w:asciiTheme="minorHAnsi" w:hAnsiTheme="minorHAnsi" w:cstheme="minorHAnsi"/>
          <w:sz w:val="20"/>
          <w:szCs w:val="20"/>
          <w:lang w:val="ro-RO"/>
        </w:rPr>
        <w:t xml:space="preserve">, </w:t>
      </w:r>
      <w:r w:rsidRPr="00297098">
        <w:rPr>
          <w:rFonts w:asciiTheme="minorHAnsi" w:hAnsiTheme="minorHAnsi" w:cstheme="minorHAnsi"/>
          <w:sz w:val="20"/>
          <w:szCs w:val="20"/>
          <w:lang w:val="ro-RO"/>
        </w:rPr>
        <w:t xml:space="preserve">ora </w:t>
      </w:r>
      <w:r w:rsidR="00F00FBA" w:rsidRPr="00297098">
        <w:rPr>
          <w:rFonts w:asciiTheme="minorHAnsi" w:hAnsiTheme="minorHAnsi" w:cstheme="minorHAnsi"/>
          <w:b/>
          <w:bCs/>
          <w:sz w:val="20"/>
          <w:szCs w:val="20"/>
          <w:lang w:val="ro-RO"/>
        </w:rPr>
        <w:t>1</w:t>
      </w:r>
      <w:r w:rsidR="003536F7">
        <w:rPr>
          <w:rFonts w:asciiTheme="minorHAnsi" w:hAnsiTheme="minorHAnsi" w:cstheme="minorHAnsi"/>
          <w:b/>
          <w:bCs/>
          <w:sz w:val="20"/>
          <w:szCs w:val="20"/>
          <w:lang w:val="ro-RO"/>
        </w:rPr>
        <w:t>5</w:t>
      </w:r>
      <w:r w:rsidR="00F00FBA" w:rsidRPr="00297098">
        <w:rPr>
          <w:rFonts w:asciiTheme="minorHAnsi" w:hAnsiTheme="minorHAnsi" w:cstheme="minorHAnsi"/>
          <w:b/>
          <w:bCs/>
          <w:sz w:val="20"/>
          <w:szCs w:val="20"/>
          <w:lang w:val="ro-RO"/>
        </w:rPr>
        <w:t>.</w:t>
      </w:r>
      <w:r w:rsidR="003536F7">
        <w:rPr>
          <w:rFonts w:asciiTheme="minorHAnsi" w:hAnsiTheme="minorHAnsi" w:cstheme="minorHAnsi"/>
          <w:b/>
          <w:bCs/>
          <w:sz w:val="20"/>
          <w:szCs w:val="20"/>
          <w:lang w:val="ro-RO"/>
        </w:rPr>
        <w:t>45</w:t>
      </w:r>
      <w:r w:rsidRPr="005839BB">
        <w:rPr>
          <w:rFonts w:asciiTheme="minorHAnsi" w:hAnsiTheme="minorHAnsi" w:cstheme="minorHAnsi"/>
          <w:sz w:val="20"/>
          <w:szCs w:val="20"/>
          <w:lang w:val="ro-RO"/>
        </w:rPr>
        <w:t xml:space="preserve"> ce a avut </w:t>
      </w:r>
      <w:r w:rsidRPr="00297098">
        <w:rPr>
          <w:rFonts w:asciiTheme="minorHAnsi" w:hAnsiTheme="minorHAnsi" w:cstheme="minorHAnsi"/>
          <w:sz w:val="20"/>
          <w:szCs w:val="20"/>
          <w:lang w:val="ro-RO"/>
        </w:rPr>
        <w:t>loc la</w:t>
      </w:r>
      <w:r w:rsidR="00A470B7" w:rsidRPr="00297098">
        <w:rPr>
          <w:rFonts w:asciiTheme="minorHAnsi" w:hAnsiTheme="minorHAnsi" w:cstheme="minorHAnsi"/>
          <w:sz w:val="20"/>
          <w:szCs w:val="20"/>
          <w:lang w:val="ro-RO"/>
        </w:rPr>
        <w:t xml:space="preserve"> </w:t>
      </w:r>
      <w:proofErr w:type="spellStart"/>
      <w:r w:rsidR="00A470B7" w:rsidRPr="00297098">
        <w:rPr>
          <w:rFonts w:asciiTheme="minorHAnsi" w:hAnsiTheme="minorHAnsi" w:cstheme="minorHAnsi"/>
          <w:spacing w:val="-8"/>
          <w:sz w:val="20"/>
          <w:szCs w:val="20"/>
        </w:rPr>
        <w:t>sediul</w:t>
      </w:r>
      <w:proofErr w:type="spellEnd"/>
      <w:r w:rsidR="00A470B7" w:rsidRPr="00297098">
        <w:rPr>
          <w:rFonts w:asciiTheme="minorHAnsi" w:hAnsiTheme="minorHAnsi" w:cstheme="minorHAnsi"/>
          <w:spacing w:val="-8"/>
          <w:sz w:val="20"/>
          <w:szCs w:val="20"/>
        </w:rPr>
        <w:t xml:space="preserve"> social al </w:t>
      </w:r>
      <w:proofErr w:type="spellStart"/>
      <w:r w:rsidR="00A470B7" w:rsidRPr="00297098">
        <w:rPr>
          <w:rFonts w:asciiTheme="minorHAnsi" w:hAnsiTheme="minorHAnsi" w:cstheme="minorHAnsi"/>
          <w:spacing w:val="-8"/>
          <w:sz w:val="20"/>
          <w:szCs w:val="20"/>
        </w:rPr>
        <w:t>Societății</w:t>
      </w:r>
      <w:proofErr w:type="spellEnd"/>
      <w:r w:rsidR="00A470B7" w:rsidRPr="00297098">
        <w:rPr>
          <w:rFonts w:asciiTheme="minorHAnsi" w:hAnsiTheme="minorHAnsi" w:cstheme="minorHAnsi"/>
          <w:spacing w:val="-8"/>
          <w:sz w:val="20"/>
          <w:szCs w:val="20"/>
          <w:lang w:val="en-GB"/>
        </w:rPr>
        <w:t>,</w:t>
      </w:r>
      <w:r w:rsidRPr="005839BB">
        <w:rPr>
          <w:rFonts w:asciiTheme="minorHAnsi" w:hAnsiTheme="minorHAnsi" w:cstheme="minorHAnsi"/>
          <w:sz w:val="20"/>
          <w:szCs w:val="20"/>
          <w:lang w:val="ro-RO"/>
        </w:rPr>
        <w:t xml:space="preserve"> </w:t>
      </w:r>
      <w:r w:rsidRPr="005839BB">
        <w:rPr>
          <w:rFonts w:asciiTheme="minorHAnsi" w:eastAsia="SimSun" w:hAnsiTheme="minorHAnsi" w:cstheme="minorHAnsi"/>
          <w:color w:val="000000"/>
          <w:sz w:val="20"/>
          <w:szCs w:val="20"/>
          <w:lang w:val="ro-RO"/>
        </w:rPr>
        <w:t>a adoptat următoarea</w:t>
      </w:r>
      <w:r w:rsidR="00A72A00" w:rsidRPr="005839BB">
        <w:rPr>
          <w:rFonts w:asciiTheme="minorHAnsi" w:eastAsia="SimSun" w:hAnsiTheme="minorHAnsi" w:cstheme="minorHAnsi"/>
          <w:color w:val="000000"/>
          <w:sz w:val="20"/>
          <w:szCs w:val="20"/>
          <w:lang w:val="ro-RO"/>
        </w:rPr>
        <w:t>:</w:t>
      </w:r>
    </w:p>
    <w:p w14:paraId="612E917D" w14:textId="77777777" w:rsidR="00D30FCD" w:rsidRPr="005839BB" w:rsidRDefault="00D30FCD" w:rsidP="00A52FFC">
      <w:pPr>
        <w:spacing w:line="294" w:lineRule="atLeast"/>
        <w:jc w:val="both"/>
        <w:rPr>
          <w:rFonts w:asciiTheme="minorHAnsi" w:hAnsiTheme="minorHAnsi" w:cstheme="minorHAnsi"/>
          <w:b/>
          <w:bCs/>
          <w:color w:val="000000"/>
          <w:sz w:val="20"/>
          <w:szCs w:val="20"/>
          <w:lang w:val="ro-RO"/>
        </w:rPr>
      </w:pPr>
    </w:p>
    <w:p w14:paraId="5A9C4725" w14:textId="77777777" w:rsidR="00345681" w:rsidRPr="005839BB" w:rsidRDefault="00345681" w:rsidP="0064289B">
      <w:pPr>
        <w:autoSpaceDE w:val="0"/>
        <w:autoSpaceDN w:val="0"/>
        <w:adjustRightInd w:val="0"/>
        <w:spacing w:line="294" w:lineRule="atLeast"/>
        <w:jc w:val="both"/>
        <w:rPr>
          <w:rFonts w:asciiTheme="minorHAnsi" w:eastAsia="SimSun" w:hAnsiTheme="minorHAnsi" w:cstheme="minorHAnsi"/>
          <w:color w:val="000000"/>
          <w:sz w:val="20"/>
          <w:szCs w:val="20"/>
          <w:lang w:val="ro-RO"/>
        </w:rPr>
      </w:pPr>
    </w:p>
    <w:p w14:paraId="38624111" w14:textId="77777777" w:rsidR="00345681" w:rsidRPr="005839BB" w:rsidRDefault="00A72A00" w:rsidP="0064289B">
      <w:pPr>
        <w:autoSpaceDE w:val="0"/>
        <w:autoSpaceDN w:val="0"/>
        <w:adjustRightInd w:val="0"/>
        <w:spacing w:line="294" w:lineRule="atLeast"/>
        <w:jc w:val="center"/>
        <w:rPr>
          <w:rFonts w:asciiTheme="minorHAnsi" w:eastAsia="SimSun" w:hAnsiTheme="minorHAnsi" w:cstheme="minorHAnsi"/>
          <w:b/>
          <w:bCs/>
          <w:color w:val="000000"/>
          <w:sz w:val="20"/>
          <w:szCs w:val="20"/>
          <w:lang w:val="ro-RO"/>
        </w:rPr>
      </w:pPr>
      <w:r w:rsidRPr="005839BB">
        <w:rPr>
          <w:rFonts w:asciiTheme="minorHAnsi" w:eastAsia="SimSun" w:hAnsiTheme="minorHAnsi" w:cstheme="minorHAnsi"/>
          <w:b/>
          <w:bCs/>
          <w:color w:val="000000"/>
          <w:sz w:val="20"/>
          <w:szCs w:val="20"/>
          <w:lang w:val="ro-RO"/>
        </w:rPr>
        <w:t>HOTĂRÂ</w:t>
      </w:r>
      <w:r w:rsidR="00345681" w:rsidRPr="005839BB">
        <w:rPr>
          <w:rFonts w:asciiTheme="minorHAnsi" w:eastAsia="SimSun" w:hAnsiTheme="minorHAnsi" w:cstheme="minorHAnsi"/>
          <w:b/>
          <w:bCs/>
          <w:color w:val="000000"/>
          <w:sz w:val="20"/>
          <w:szCs w:val="20"/>
          <w:lang w:val="ro-RO"/>
        </w:rPr>
        <w:t>RE</w:t>
      </w:r>
    </w:p>
    <w:p w14:paraId="33EE9A6D" w14:textId="77777777" w:rsidR="00A72A00" w:rsidRPr="005839BB" w:rsidRDefault="00A72A00" w:rsidP="0064289B">
      <w:pPr>
        <w:pStyle w:val="ListParagraph"/>
        <w:tabs>
          <w:tab w:val="left" w:pos="900"/>
        </w:tabs>
        <w:autoSpaceDE w:val="0"/>
        <w:autoSpaceDN w:val="0"/>
        <w:adjustRightInd w:val="0"/>
        <w:spacing w:line="294" w:lineRule="atLeast"/>
        <w:ind w:left="0"/>
        <w:jc w:val="both"/>
        <w:rPr>
          <w:rFonts w:asciiTheme="minorHAnsi" w:eastAsia="SimSun" w:hAnsiTheme="minorHAnsi" w:cstheme="minorHAnsi"/>
          <w:color w:val="000000"/>
          <w:sz w:val="20"/>
          <w:szCs w:val="20"/>
          <w:lang w:val="ro-RO"/>
        </w:rPr>
      </w:pPr>
    </w:p>
    <w:p w14:paraId="5F69303B" w14:textId="23973DFD" w:rsidR="00505D6B" w:rsidRDefault="0064289B" w:rsidP="003536F7">
      <w:pPr>
        <w:pStyle w:val="ListParagraph"/>
        <w:numPr>
          <w:ilvl w:val="0"/>
          <w:numId w:val="2"/>
        </w:numPr>
        <w:tabs>
          <w:tab w:val="left" w:pos="900"/>
        </w:tabs>
        <w:autoSpaceDE w:val="0"/>
        <w:autoSpaceDN w:val="0"/>
        <w:adjustRightInd w:val="0"/>
        <w:spacing w:line="294" w:lineRule="atLeast"/>
        <w:ind w:left="567" w:hanging="567"/>
        <w:jc w:val="both"/>
        <w:rPr>
          <w:rFonts w:asciiTheme="minorHAnsi" w:hAnsiTheme="minorHAnsi" w:cstheme="minorHAnsi"/>
          <w:color w:val="000000"/>
          <w:sz w:val="20"/>
          <w:szCs w:val="20"/>
          <w:lang w:val="ro-RO"/>
        </w:rPr>
      </w:pPr>
      <w:r w:rsidRPr="00505D6B">
        <w:rPr>
          <w:rFonts w:asciiTheme="minorHAnsi" w:eastAsia="SimSun" w:hAnsiTheme="minorHAnsi" w:cstheme="minorHAnsi"/>
          <w:color w:val="000000"/>
          <w:sz w:val="20"/>
          <w:szCs w:val="20"/>
          <w:lang w:val="ro-RO"/>
        </w:rPr>
        <w:t>Cu un număr de ________ voturi pentru însemnând________%</w:t>
      </w:r>
      <w:r w:rsidR="0047270D" w:rsidRPr="00505D6B">
        <w:rPr>
          <w:rFonts w:asciiTheme="minorHAnsi" w:eastAsia="SimSun" w:hAnsiTheme="minorHAnsi" w:cstheme="minorHAnsi"/>
          <w:color w:val="000000"/>
          <w:sz w:val="20"/>
          <w:szCs w:val="20"/>
          <w:lang w:val="ro-RO"/>
        </w:rPr>
        <w:t xml:space="preserve"> din voturile valabil exprimate și ________% </w:t>
      </w:r>
      <w:r w:rsidRPr="00505D6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CA6CE1" w:rsidRPr="00505D6B">
        <w:rPr>
          <w:rFonts w:asciiTheme="minorHAnsi" w:eastAsia="SimSun" w:hAnsiTheme="minorHAnsi" w:cstheme="minorHAnsi"/>
          <w:color w:val="000000"/>
          <w:sz w:val="20"/>
          <w:szCs w:val="20"/>
          <w:lang w:val="ro-RO"/>
        </w:rPr>
        <w:t>[</w:t>
      </w:r>
      <w:r w:rsidR="00CA6CE1" w:rsidRPr="00505D6B">
        <w:rPr>
          <w:rFonts w:asciiTheme="minorHAnsi" w:eastAsia="SimSun" w:hAnsiTheme="minorHAnsi" w:cstheme="minorHAnsi"/>
          <w:color w:val="000000"/>
          <w:sz w:val="20"/>
          <w:szCs w:val="20"/>
          <w:highlight w:val="lightGray"/>
          <w:lang w:val="en-GB"/>
        </w:rPr>
        <w:t>nu</w:t>
      </w:r>
      <w:r w:rsidR="00CA6CE1" w:rsidRPr="00505D6B">
        <w:rPr>
          <w:rFonts w:asciiTheme="minorHAnsi" w:eastAsia="SimSun" w:hAnsiTheme="minorHAnsi" w:cstheme="minorHAnsi"/>
          <w:color w:val="000000"/>
          <w:sz w:val="20"/>
          <w:szCs w:val="20"/>
          <w:lang w:val="en-GB"/>
        </w:rPr>
        <w:t xml:space="preserve">] </w:t>
      </w:r>
      <w:r w:rsidRPr="00505D6B">
        <w:rPr>
          <w:rFonts w:asciiTheme="minorHAnsi" w:hAnsiTheme="minorHAnsi" w:cstheme="minorHAnsi"/>
          <w:color w:val="000000"/>
          <w:sz w:val="20"/>
          <w:szCs w:val="20"/>
          <w:lang w:val="ro-RO"/>
        </w:rPr>
        <w:t xml:space="preserve">se aprobă </w:t>
      </w:r>
      <w:r w:rsidR="003536F7">
        <w:rPr>
          <w:rFonts w:asciiTheme="minorHAnsi" w:hAnsiTheme="minorHAnsi" w:cstheme="minorHAnsi"/>
          <w:color w:val="000000"/>
          <w:sz w:val="20"/>
          <w:szCs w:val="20"/>
          <w:lang w:val="ro-RO"/>
        </w:rPr>
        <w:t xml:space="preserve">modificarea </w:t>
      </w:r>
      <w:proofErr w:type="spellStart"/>
      <w:r w:rsidR="003536F7" w:rsidRPr="0090580B">
        <w:rPr>
          <w:rFonts w:asciiTheme="minorHAnsi" w:hAnsiTheme="minorHAnsi" w:cstheme="minorHAnsi"/>
          <w:sz w:val="20"/>
          <w:szCs w:val="20"/>
        </w:rPr>
        <w:t>structurii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Consiliului</w:t>
      </w:r>
      <w:proofErr w:type="spellEnd"/>
      <w:r w:rsidR="003536F7" w:rsidRPr="0090580B">
        <w:rPr>
          <w:rFonts w:asciiTheme="minorHAnsi" w:hAnsiTheme="minorHAnsi" w:cstheme="minorHAnsi"/>
          <w:sz w:val="20"/>
          <w:szCs w:val="20"/>
        </w:rPr>
        <w:t xml:space="preserve"> de </w:t>
      </w:r>
      <w:proofErr w:type="spellStart"/>
      <w:r w:rsidR="003536F7" w:rsidRPr="0090580B">
        <w:rPr>
          <w:rFonts w:asciiTheme="minorHAnsi" w:hAnsiTheme="minorHAnsi" w:cstheme="minorHAnsi"/>
          <w:sz w:val="20"/>
          <w:szCs w:val="20"/>
        </w:rPr>
        <w:t>Administrație</w:t>
      </w:r>
      <w:proofErr w:type="spellEnd"/>
      <w:r w:rsidR="003536F7" w:rsidRPr="0090580B">
        <w:rPr>
          <w:rFonts w:asciiTheme="minorHAnsi" w:hAnsiTheme="minorHAnsi" w:cstheme="minorHAnsi"/>
          <w:sz w:val="20"/>
          <w:szCs w:val="20"/>
        </w:rPr>
        <w:t xml:space="preserve"> al </w:t>
      </w:r>
      <w:proofErr w:type="spellStart"/>
      <w:r w:rsidR="003536F7" w:rsidRPr="0090580B">
        <w:rPr>
          <w:rFonts w:asciiTheme="minorHAnsi" w:hAnsiTheme="minorHAnsi" w:cstheme="minorHAnsi"/>
          <w:sz w:val="20"/>
          <w:szCs w:val="20"/>
        </w:rPr>
        <w:t>Societății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prin</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reducerea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numărului</w:t>
      </w:r>
      <w:proofErr w:type="spellEnd"/>
      <w:r w:rsidR="003536F7" w:rsidRPr="0090580B">
        <w:rPr>
          <w:rFonts w:asciiTheme="minorHAnsi" w:hAnsiTheme="minorHAnsi" w:cstheme="minorHAnsi"/>
          <w:sz w:val="20"/>
          <w:szCs w:val="20"/>
        </w:rPr>
        <w:t xml:space="preserve"> de </w:t>
      </w:r>
      <w:proofErr w:type="spellStart"/>
      <w:r w:rsidR="003536F7" w:rsidRPr="0090580B">
        <w:rPr>
          <w:rFonts w:asciiTheme="minorHAnsi" w:hAnsiTheme="minorHAnsi" w:cstheme="minorHAnsi"/>
          <w:sz w:val="20"/>
          <w:szCs w:val="20"/>
        </w:rPr>
        <w:t>membri</w:t>
      </w:r>
      <w:proofErr w:type="spellEnd"/>
      <w:r w:rsidR="003536F7" w:rsidRPr="0090580B">
        <w:rPr>
          <w:rFonts w:asciiTheme="minorHAnsi" w:hAnsiTheme="minorHAnsi" w:cstheme="minorHAnsi"/>
          <w:sz w:val="20"/>
          <w:szCs w:val="20"/>
        </w:rPr>
        <w:t xml:space="preserve"> de la 5 (</w:t>
      </w:r>
      <w:proofErr w:type="spellStart"/>
      <w:r w:rsidR="003536F7" w:rsidRPr="0090580B">
        <w:rPr>
          <w:rFonts w:asciiTheme="minorHAnsi" w:hAnsiTheme="minorHAnsi" w:cstheme="minorHAnsi"/>
          <w:sz w:val="20"/>
          <w:szCs w:val="20"/>
        </w:rPr>
        <w:t>cinci</w:t>
      </w:r>
      <w:proofErr w:type="spellEnd"/>
      <w:r w:rsidR="003536F7" w:rsidRPr="0090580B">
        <w:rPr>
          <w:rFonts w:asciiTheme="minorHAnsi" w:hAnsiTheme="minorHAnsi" w:cstheme="minorHAnsi"/>
          <w:sz w:val="20"/>
          <w:szCs w:val="20"/>
        </w:rPr>
        <w:t>) la 3 (</w:t>
      </w:r>
      <w:proofErr w:type="spellStart"/>
      <w:r w:rsidR="003536F7" w:rsidRPr="0090580B">
        <w:rPr>
          <w:rFonts w:asciiTheme="minorHAnsi" w:hAnsiTheme="minorHAnsi" w:cstheme="minorHAnsi"/>
          <w:sz w:val="20"/>
          <w:szCs w:val="20"/>
        </w:rPr>
        <w:t>trei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membri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în</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conformitate</w:t>
      </w:r>
      <w:proofErr w:type="spellEnd"/>
      <w:r w:rsidR="003536F7" w:rsidRPr="0090580B">
        <w:rPr>
          <w:rFonts w:asciiTheme="minorHAnsi" w:hAnsiTheme="minorHAnsi" w:cstheme="minorHAnsi"/>
          <w:sz w:val="20"/>
          <w:szCs w:val="20"/>
        </w:rPr>
        <w:t xml:space="preserve"> cu </w:t>
      </w:r>
      <w:proofErr w:type="spellStart"/>
      <w:r w:rsidR="003536F7" w:rsidRPr="0090580B">
        <w:rPr>
          <w:rFonts w:asciiTheme="minorHAnsi" w:hAnsiTheme="minorHAnsi" w:cstheme="minorHAnsi"/>
          <w:sz w:val="20"/>
          <w:szCs w:val="20"/>
        </w:rPr>
        <w:t>prevederile</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Legii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Societăților</w:t>
      </w:r>
      <w:proofErr w:type="spellEnd"/>
      <w:r w:rsidR="003536F7" w:rsidRPr="0090580B">
        <w:rPr>
          <w:rFonts w:asciiTheme="minorHAnsi" w:hAnsiTheme="minorHAnsi" w:cstheme="minorHAnsi"/>
          <w:sz w:val="20"/>
          <w:szCs w:val="20"/>
        </w:rPr>
        <w:t xml:space="preserve"> nr. 31/1990, </w:t>
      </w:r>
      <w:proofErr w:type="spellStart"/>
      <w:r w:rsidR="003536F7" w:rsidRPr="0090580B">
        <w:rPr>
          <w:rFonts w:asciiTheme="minorHAnsi" w:hAnsiTheme="minorHAnsi" w:cstheme="minorHAnsi"/>
          <w:sz w:val="20"/>
          <w:szCs w:val="20"/>
        </w:rPr>
        <w:t>și</w:t>
      </w:r>
      <w:proofErr w:type="spellEnd"/>
      <w:r w:rsidR="003536F7" w:rsidRPr="0090580B">
        <w:rPr>
          <w:rFonts w:asciiTheme="minorHAnsi" w:hAnsiTheme="minorHAnsi" w:cstheme="minorHAnsi"/>
          <w:sz w:val="20"/>
          <w:szCs w:val="20"/>
        </w:rPr>
        <w:t xml:space="preserve"> cu </w:t>
      </w:r>
      <w:proofErr w:type="spellStart"/>
      <w:r w:rsidR="003536F7" w:rsidRPr="0090580B">
        <w:rPr>
          <w:rFonts w:asciiTheme="minorHAnsi" w:hAnsiTheme="minorHAnsi" w:cstheme="minorHAnsi"/>
          <w:sz w:val="20"/>
          <w:szCs w:val="20"/>
        </w:rPr>
        <w:t>respectarea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prevederilor</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Actului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Constitutiv</w:t>
      </w:r>
      <w:proofErr w:type="spellEnd"/>
      <w:r w:rsidR="003536F7" w:rsidRPr="0090580B">
        <w:rPr>
          <w:rFonts w:asciiTheme="minorHAnsi" w:hAnsiTheme="minorHAnsi" w:cstheme="minorHAnsi"/>
          <w:sz w:val="20"/>
          <w:szCs w:val="20"/>
        </w:rPr>
        <w:t xml:space="preserve"> al </w:t>
      </w:r>
      <w:proofErr w:type="spellStart"/>
      <w:r w:rsidR="003536F7" w:rsidRPr="0090580B">
        <w:rPr>
          <w:rFonts w:asciiTheme="minorHAnsi" w:hAnsiTheme="minorHAnsi" w:cstheme="minorHAnsi"/>
          <w:sz w:val="20"/>
          <w:szCs w:val="20"/>
        </w:rPr>
        <w:t>Societății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respectiv</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menținerea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în</w:t>
      </w:r>
      <w:proofErr w:type="spellEnd"/>
      <w:r w:rsidR="003536F7" w:rsidRPr="0090580B">
        <w:rPr>
          <w:rFonts w:asciiTheme="minorHAnsi" w:hAnsiTheme="minorHAnsi" w:cstheme="minorHAnsi"/>
          <w:sz w:val="20"/>
          <w:szCs w:val="20"/>
        </w:rPr>
        <w:t xml:space="preserve"> </w:t>
      </w:r>
      <w:proofErr w:type="spellStart"/>
      <w:r w:rsidR="003536F7" w:rsidRPr="00E24D4B">
        <w:rPr>
          <w:rFonts w:asciiTheme="minorHAnsi" w:hAnsiTheme="minorHAnsi" w:cstheme="minorHAnsi"/>
          <w:sz w:val="20"/>
          <w:szCs w:val="20"/>
        </w:rPr>
        <w:t>funcție</w:t>
      </w:r>
      <w:proofErr w:type="spellEnd"/>
      <w:r w:rsidR="003536F7" w:rsidRPr="00E24D4B">
        <w:rPr>
          <w:rFonts w:asciiTheme="minorHAnsi" w:hAnsiTheme="minorHAnsi" w:cstheme="minorHAnsi"/>
          <w:sz w:val="20"/>
          <w:szCs w:val="20"/>
        </w:rPr>
        <w:t xml:space="preserve"> a </w:t>
      </w:r>
      <w:proofErr w:type="spellStart"/>
      <w:r w:rsidR="003536F7" w:rsidRPr="00E24D4B">
        <w:rPr>
          <w:rFonts w:asciiTheme="minorHAnsi" w:hAnsiTheme="minorHAnsi" w:cstheme="minorHAnsi"/>
          <w:sz w:val="20"/>
          <w:szCs w:val="20"/>
        </w:rPr>
        <w:t>următorilor</w:t>
      </w:r>
      <w:proofErr w:type="spellEnd"/>
      <w:r w:rsidR="003536F7" w:rsidRPr="00E24D4B">
        <w:rPr>
          <w:rFonts w:asciiTheme="minorHAnsi" w:hAnsiTheme="minorHAnsi" w:cstheme="minorHAnsi"/>
          <w:sz w:val="20"/>
          <w:szCs w:val="20"/>
        </w:rPr>
        <w:t xml:space="preserve"> </w:t>
      </w:r>
      <w:proofErr w:type="spellStart"/>
      <w:r w:rsidR="003536F7" w:rsidRPr="00E24D4B">
        <w:rPr>
          <w:rFonts w:asciiTheme="minorHAnsi" w:hAnsiTheme="minorHAnsi" w:cstheme="minorHAnsi"/>
          <w:sz w:val="20"/>
          <w:szCs w:val="20"/>
        </w:rPr>
        <w:t>administratori</w:t>
      </w:r>
      <w:proofErr w:type="spellEnd"/>
      <w:r w:rsidR="003536F7" w:rsidRPr="00E24D4B">
        <w:rPr>
          <w:rFonts w:asciiTheme="minorHAnsi" w:hAnsiTheme="minorHAnsi" w:cstheme="minorHAnsi"/>
          <w:sz w:val="20"/>
          <w:szCs w:val="20"/>
        </w:rPr>
        <w:t xml:space="preserve">: dl. </w:t>
      </w:r>
      <w:proofErr w:type="spellStart"/>
      <w:r w:rsidR="003536F7" w:rsidRPr="00E24D4B">
        <w:rPr>
          <w:rFonts w:asciiTheme="minorHAnsi" w:hAnsiTheme="minorHAnsi" w:cstheme="minorHAnsi"/>
          <w:sz w:val="20"/>
          <w:szCs w:val="20"/>
        </w:rPr>
        <w:t>Cîrciumaru</w:t>
      </w:r>
      <w:proofErr w:type="spellEnd"/>
      <w:r w:rsidR="003536F7" w:rsidRPr="00E24D4B">
        <w:rPr>
          <w:rFonts w:asciiTheme="minorHAnsi" w:hAnsiTheme="minorHAnsi" w:cstheme="minorHAnsi"/>
          <w:sz w:val="20"/>
          <w:szCs w:val="20"/>
        </w:rPr>
        <w:t xml:space="preserve"> Iulian-Florentin – </w:t>
      </w:r>
      <w:proofErr w:type="spellStart"/>
      <w:r w:rsidR="003536F7" w:rsidRPr="00E24D4B">
        <w:rPr>
          <w:rFonts w:asciiTheme="minorHAnsi" w:hAnsiTheme="minorHAnsi" w:cstheme="minorHAnsi"/>
          <w:sz w:val="20"/>
          <w:szCs w:val="20"/>
        </w:rPr>
        <w:t>Președinte</w:t>
      </w:r>
      <w:proofErr w:type="spellEnd"/>
      <w:r w:rsidR="003536F7" w:rsidRPr="00E24D4B">
        <w:rPr>
          <w:rFonts w:asciiTheme="minorHAnsi" w:hAnsiTheme="minorHAnsi" w:cstheme="minorHAnsi"/>
          <w:sz w:val="20"/>
          <w:szCs w:val="20"/>
        </w:rPr>
        <w:t xml:space="preserve"> al </w:t>
      </w:r>
      <w:proofErr w:type="spellStart"/>
      <w:r w:rsidR="003536F7" w:rsidRPr="00E24D4B">
        <w:rPr>
          <w:rFonts w:asciiTheme="minorHAnsi" w:hAnsiTheme="minorHAnsi" w:cstheme="minorHAnsi"/>
          <w:sz w:val="20"/>
          <w:szCs w:val="20"/>
        </w:rPr>
        <w:t>Consiliului</w:t>
      </w:r>
      <w:proofErr w:type="spellEnd"/>
      <w:r w:rsidR="003536F7" w:rsidRPr="00E24D4B">
        <w:rPr>
          <w:rFonts w:asciiTheme="minorHAnsi" w:hAnsiTheme="minorHAnsi" w:cstheme="minorHAnsi"/>
          <w:sz w:val="20"/>
          <w:szCs w:val="20"/>
        </w:rPr>
        <w:t xml:space="preserve"> de </w:t>
      </w:r>
      <w:proofErr w:type="spellStart"/>
      <w:r w:rsidR="003536F7" w:rsidRPr="00E24D4B">
        <w:rPr>
          <w:rFonts w:asciiTheme="minorHAnsi" w:hAnsiTheme="minorHAnsi" w:cstheme="minorHAnsi"/>
          <w:sz w:val="20"/>
          <w:szCs w:val="20"/>
        </w:rPr>
        <w:t>Administrație</w:t>
      </w:r>
      <w:proofErr w:type="spellEnd"/>
      <w:r w:rsidR="003536F7" w:rsidRPr="00E24D4B">
        <w:rPr>
          <w:rFonts w:asciiTheme="minorHAnsi" w:hAnsiTheme="minorHAnsi" w:cstheme="minorHAnsi"/>
          <w:sz w:val="20"/>
          <w:szCs w:val="20"/>
        </w:rPr>
        <w:t xml:space="preserve">, dl. </w:t>
      </w:r>
      <w:r w:rsidR="003536F7" w:rsidRPr="00E24D4B">
        <w:rPr>
          <w:rFonts w:asciiTheme="minorHAnsi" w:eastAsiaTheme="minorHAnsi" w:hAnsiTheme="minorHAnsi" w:cstheme="minorHAnsi"/>
          <w:sz w:val="20"/>
          <w:szCs w:val="20"/>
        </w:rPr>
        <w:t xml:space="preserve">Enrico-Robert Maxim – </w:t>
      </w:r>
      <w:proofErr w:type="spellStart"/>
      <w:r w:rsidR="003536F7" w:rsidRPr="00E24D4B">
        <w:rPr>
          <w:rFonts w:asciiTheme="minorHAnsi" w:eastAsiaTheme="minorHAnsi" w:hAnsiTheme="minorHAnsi" w:cstheme="minorHAnsi"/>
          <w:sz w:val="20"/>
          <w:szCs w:val="20"/>
        </w:rPr>
        <w:t>membru</w:t>
      </w:r>
      <w:proofErr w:type="spellEnd"/>
      <w:r w:rsidR="003536F7" w:rsidRPr="00E24D4B">
        <w:rPr>
          <w:rFonts w:asciiTheme="minorHAnsi" w:eastAsiaTheme="minorHAnsi" w:hAnsiTheme="minorHAnsi" w:cstheme="minorHAnsi"/>
          <w:sz w:val="20"/>
          <w:szCs w:val="20"/>
        </w:rPr>
        <w:t xml:space="preserve"> al </w:t>
      </w:r>
      <w:proofErr w:type="spellStart"/>
      <w:r w:rsidR="003536F7" w:rsidRPr="00E24D4B">
        <w:rPr>
          <w:rFonts w:asciiTheme="minorHAnsi" w:eastAsiaTheme="minorHAnsi" w:hAnsiTheme="minorHAnsi" w:cstheme="minorHAnsi"/>
          <w:sz w:val="20"/>
          <w:szCs w:val="20"/>
        </w:rPr>
        <w:t>Consiliului</w:t>
      </w:r>
      <w:proofErr w:type="spellEnd"/>
      <w:r w:rsidR="003536F7" w:rsidRPr="00E24D4B">
        <w:rPr>
          <w:rFonts w:asciiTheme="minorHAnsi" w:eastAsiaTheme="minorHAnsi" w:hAnsiTheme="minorHAnsi" w:cstheme="minorHAnsi"/>
          <w:sz w:val="20"/>
          <w:szCs w:val="20"/>
        </w:rPr>
        <w:t xml:space="preserve"> de </w:t>
      </w:r>
      <w:proofErr w:type="spellStart"/>
      <w:r w:rsidR="003536F7" w:rsidRPr="00E24D4B">
        <w:rPr>
          <w:rFonts w:asciiTheme="minorHAnsi" w:eastAsiaTheme="minorHAnsi" w:hAnsiTheme="minorHAnsi" w:cstheme="minorHAnsi"/>
          <w:sz w:val="20"/>
          <w:szCs w:val="20"/>
        </w:rPr>
        <w:t>Administrație</w:t>
      </w:r>
      <w:proofErr w:type="spellEnd"/>
      <w:r w:rsidR="003536F7" w:rsidRPr="00E24D4B">
        <w:rPr>
          <w:rFonts w:asciiTheme="minorHAnsi" w:eastAsiaTheme="minorHAnsi" w:hAnsiTheme="minorHAnsi" w:cstheme="minorHAnsi"/>
          <w:sz w:val="20"/>
          <w:szCs w:val="20"/>
        </w:rPr>
        <w:t xml:space="preserve">, </w:t>
      </w:r>
      <w:proofErr w:type="spellStart"/>
      <w:r w:rsidR="003536F7" w:rsidRPr="00E24D4B">
        <w:rPr>
          <w:rFonts w:asciiTheme="minorHAnsi" w:eastAsiaTheme="minorHAnsi" w:hAnsiTheme="minorHAnsi" w:cstheme="minorHAnsi"/>
          <w:sz w:val="20"/>
          <w:szCs w:val="20"/>
        </w:rPr>
        <w:t>și</w:t>
      </w:r>
      <w:proofErr w:type="spellEnd"/>
      <w:r w:rsidR="003536F7" w:rsidRPr="00E24D4B">
        <w:rPr>
          <w:rFonts w:asciiTheme="minorHAnsi" w:eastAsiaTheme="minorHAnsi" w:hAnsiTheme="minorHAnsi" w:cstheme="minorHAnsi"/>
          <w:sz w:val="20"/>
          <w:szCs w:val="20"/>
        </w:rPr>
        <w:t xml:space="preserve"> a </w:t>
      </w:r>
      <w:proofErr w:type="spellStart"/>
      <w:r w:rsidR="003536F7" w:rsidRPr="00E24D4B">
        <w:rPr>
          <w:rFonts w:asciiTheme="minorHAnsi" w:eastAsiaTheme="minorHAnsi" w:hAnsiTheme="minorHAnsi" w:cstheme="minorHAnsi"/>
          <w:sz w:val="20"/>
          <w:szCs w:val="20"/>
        </w:rPr>
        <w:t>dlui</w:t>
      </w:r>
      <w:proofErr w:type="spellEnd"/>
      <w:r w:rsidR="003536F7" w:rsidRPr="00E24D4B">
        <w:rPr>
          <w:rFonts w:asciiTheme="minorHAnsi" w:eastAsiaTheme="minorHAnsi" w:hAnsiTheme="minorHAnsi" w:cstheme="minorHAnsi"/>
          <w:sz w:val="20"/>
          <w:szCs w:val="20"/>
        </w:rPr>
        <w:t xml:space="preserve"> Leca Alexandru-Leonard – </w:t>
      </w:r>
      <w:proofErr w:type="spellStart"/>
      <w:r w:rsidR="003536F7" w:rsidRPr="00E24D4B">
        <w:rPr>
          <w:rFonts w:asciiTheme="minorHAnsi" w:eastAsiaTheme="minorHAnsi" w:hAnsiTheme="minorHAnsi" w:cstheme="minorHAnsi"/>
          <w:sz w:val="20"/>
          <w:szCs w:val="20"/>
        </w:rPr>
        <w:t>membru</w:t>
      </w:r>
      <w:proofErr w:type="spellEnd"/>
      <w:r w:rsidR="003536F7" w:rsidRPr="00E24D4B">
        <w:rPr>
          <w:rFonts w:asciiTheme="minorHAnsi" w:eastAsiaTheme="minorHAnsi" w:hAnsiTheme="minorHAnsi" w:cstheme="minorHAnsi"/>
          <w:sz w:val="20"/>
          <w:szCs w:val="20"/>
        </w:rPr>
        <w:t xml:space="preserve"> al </w:t>
      </w:r>
      <w:proofErr w:type="spellStart"/>
      <w:r w:rsidR="003536F7" w:rsidRPr="00E24D4B">
        <w:rPr>
          <w:rFonts w:asciiTheme="minorHAnsi" w:eastAsiaTheme="minorHAnsi" w:hAnsiTheme="minorHAnsi" w:cstheme="minorHAnsi"/>
          <w:sz w:val="20"/>
          <w:szCs w:val="20"/>
        </w:rPr>
        <w:t>Consiliului</w:t>
      </w:r>
      <w:proofErr w:type="spellEnd"/>
      <w:r w:rsidR="003536F7" w:rsidRPr="00E24D4B">
        <w:rPr>
          <w:rFonts w:asciiTheme="minorHAnsi" w:eastAsiaTheme="minorHAnsi" w:hAnsiTheme="minorHAnsi" w:cstheme="minorHAnsi"/>
          <w:sz w:val="20"/>
          <w:szCs w:val="20"/>
        </w:rPr>
        <w:t xml:space="preserve"> de</w:t>
      </w:r>
      <w:r w:rsidR="003536F7" w:rsidRPr="0090580B">
        <w:rPr>
          <w:rFonts w:asciiTheme="minorHAnsi" w:eastAsiaTheme="minorHAnsi" w:hAnsiTheme="minorHAnsi" w:cstheme="minorHAnsi"/>
          <w:sz w:val="20"/>
          <w:szCs w:val="20"/>
        </w:rPr>
        <w:t xml:space="preserve"> </w:t>
      </w:r>
      <w:proofErr w:type="spellStart"/>
      <w:r w:rsidR="003536F7" w:rsidRPr="0090580B">
        <w:rPr>
          <w:rFonts w:asciiTheme="minorHAnsi" w:eastAsiaTheme="minorHAnsi" w:hAnsiTheme="minorHAnsi" w:cstheme="minorHAnsi"/>
          <w:sz w:val="20"/>
          <w:szCs w:val="20"/>
        </w:rPr>
        <w:t>Administrație</w:t>
      </w:r>
      <w:proofErr w:type="spellEnd"/>
      <w:r w:rsidR="003536F7" w:rsidRPr="0090580B">
        <w:rPr>
          <w:rFonts w:asciiTheme="minorHAnsi" w:hAnsiTheme="minorHAnsi" w:cstheme="minorHAnsi"/>
          <w:sz w:val="20"/>
          <w:szCs w:val="20"/>
        </w:rPr>
        <w:t xml:space="preserve">, care </w:t>
      </w:r>
      <w:proofErr w:type="spellStart"/>
      <w:r w:rsidR="003536F7" w:rsidRPr="0090580B">
        <w:rPr>
          <w:rFonts w:asciiTheme="minorHAnsi" w:hAnsiTheme="minorHAnsi" w:cstheme="minorHAnsi"/>
          <w:sz w:val="20"/>
          <w:szCs w:val="20"/>
        </w:rPr>
        <w:t>vor</w:t>
      </w:r>
      <w:proofErr w:type="spellEnd"/>
      <w:r w:rsidR="003536F7" w:rsidRPr="0090580B">
        <w:rPr>
          <w:rFonts w:asciiTheme="minorHAnsi" w:hAnsiTheme="minorHAnsi" w:cstheme="minorHAnsi"/>
          <w:sz w:val="20"/>
          <w:szCs w:val="20"/>
        </w:rPr>
        <w:t xml:space="preserve"> continua </w:t>
      </w:r>
      <w:proofErr w:type="spellStart"/>
      <w:r w:rsidR="003536F7" w:rsidRPr="0090580B">
        <w:rPr>
          <w:rFonts w:asciiTheme="minorHAnsi" w:hAnsiTheme="minorHAnsi" w:cstheme="minorHAnsi"/>
          <w:sz w:val="20"/>
          <w:szCs w:val="20"/>
        </w:rPr>
        <w:t>să</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își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exercite</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mandatele</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în</w:t>
      </w:r>
      <w:proofErr w:type="spellEnd"/>
      <w:r w:rsidR="003536F7" w:rsidRPr="0090580B">
        <w:rPr>
          <w:rFonts w:asciiTheme="minorHAnsi" w:hAnsiTheme="minorHAnsi" w:cstheme="minorHAnsi"/>
          <w:sz w:val="20"/>
          <w:szCs w:val="20"/>
        </w:rPr>
        <w:t xml:space="preserve"> curs conform </w:t>
      </w:r>
      <w:proofErr w:type="spellStart"/>
      <w:r w:rsidR="003536F7" w:rsidRPr="0090580B">
        <w:rPr>
          <w:rFonts w:asciiTheme="minorHAnsi" w:hAnsiTheme="minorHAnsi" w:cstheme="minorHAnsi"/>
          <w:sz w:val="20"/>
          <w:szCs w:val="20"/>
        </w:rPr>
        <w:t>termenelor</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inițiale</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pentru</w:t>
      </w:r>
      <w:proofErr w:type="spellEnd"/>
      <w:r w:rsidR="003536F7" w:rsidRPr="0090580B">
        <w:rPr>
          <w:rFonts w:asciiTheme="minorHAnsi" w:hAnsiTheme="minorHAnsi" w:cstheme="minorHAnsi"/>
          <w:sz w:val="20"/>
          <w:szCs w:val="20"/>
        </w:rPr>
        <w:t xml:space="preserve"> care au </w:t>
      </w:r>
      <w:proofErr w:type="spellStart"/>
      <w:r w:rsidR="003536F7" w:rsidRPr="0090580B">
        <w:rPr>
          <w:rFonts w:asciiTheme="minorHAnsi" w:hAnsiTheme="minorHAnsi" w:cstheme="minorHAnsi"/>
          <w:sz w:val="20"/>
          <w:szCs w:val="20"/>
        </w:rPr>
        <w:t>fost</w:t>
      </w:r>
      <w:proofErr w:type="spellEnd"/>
      <w:r w:rsidR="003536F7" w:rsidRPr="0090580B">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numiți</w:t>
      </w:r>
      <w:proofErr w:type="spellEnd"/>
      <w:r w:rsidR="003536F7">
        <w:rPr>
          <w:rFonts w:asciiTheme="minorHAnsi" w:hAnsiTheme="minorHAnsi" w:cstheme="minorHAnsi"/>
          <w:sz w:val="20"/>
          <w:szCs w:val="20"/>
        </w:rPr>
        <w:t xml:space="preserve">. </w:t>
      </w:r>
    </w:p>
    <w:p w14:paraId="3D2E7D00" w14:textId="77777777" w:rsidR="003536F7" w:rsidRPr="005E54DA" w:rsidRDefault="003536F7" w:rsidP="003536F7">
      <w:pPr>
        <w:pStyle w:val="ListParagraph"/>
        <w:tabs>
          <w:tab w:val="left" w:pos="900"/>
        </w:tabs>
        <w:autoSpaceDE w:val="0"/>
        <w:autoSpaceDN w:val="0"/>
        <w:adjustRightInd w:val="0"/>
        <w:spacing w:line="294" w:lineRule="atLeast"/>
        <w:ind w:left="567"/>
        <w:jc w:val="both"/>
        <w:rPr>
          <w:rFonts w:asciiTheme="minorHAnsi" w:hAnsiTheme="minorHAnsi" w:cstheme="minorHAnsi"/>
          <w:color w:val="000000"/>
          <w:sz w:val="20"/>
          <w:szCs w:val="20"/>
          <w:lang w:val="ro-RO"/>
        </w:rPr>
      </w:pPr>
    </w:p>
    <w:p w14:paraId="738FB9E9" w14:textId="7DF783EE" w:rsidR="00505D6B" w:rsidRPr="003536F7" w:rsidRDefault="0064289B" w:rsidP="003536F7">
      <w:pPr>
        <w:pStyle w:val="ListParagraph"/>
        <w:numPr>
          <w:ilvl w:val="0"/>
          <w:numId w:val="2"/>
        </w:numPr>
        <w:tabs>
          <w:tab w:val="left" w:pos="900"/>
        </w:tabs>
        <w:adjustRightInd w:val="0"/>
        <w:spacing w:line="294" w:lineRule="atLeast"/>
        <w:ind w:left="567" w:hanging="567"/>
        <w:jc w:val="both"/>
        <w:rPr>
          <w:rFonts w:asciiTheme="minorHAnsi" w:hAnsiTheme="minorHAnsi" w:cstheme="minorHAnsi"/>
          <w:b/>
          <w:bCs/>
          <w:color w:val="000000"/>
          <w:sz w:val="20"/>
          <w:szCs w:val="20"/>
          <w:lang w:val="ro-RO"/>
        </w:rPr>
      </w:pPr>
      <w:r w:rsidRPr="00505D6B">
        <w:rPr>
          <w:rFonts w:asciiTheme="minorHAnsi" w:eastAsia="SimSun" w:hAnsiTheme="minorHAnsi" w:cstheme="minorHAnsi"/>
          <w:color w:val="000000"/>
          <w:sz w:val="20"/>
          <w:szCs w:val="20"/>
          <w:lang w:val="ro-RO"/>
        </w:rPr>
        <w:t xml:space="preserve">Cu un număr de ________ voturi pentru însemnând________% </w:t>
      </w:r>
      <w:r w:rsidR="0047270D" w:rsidRPr="00505D6B">
        <w:rPr>
          <w:rFonts w:asciiTheme="minorHAnsi" w:eastAsia="SimSun" w:hAnsiTheme="minorHAnsi" w:cstheme="minorHAnsi"/>
          <w:color w:val="000000"/>
          <w:sz w:val="20"/>
          <w:szCs w:val="20"/>
          <w:lang w:val="ro-RO"/>
        </w:rPr>
        <w:t xml:space="preserve">din voturile valabil exprimate și ________% </w:t>
      </w:r>
      <w:r w:rsidRPr="00505D6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sidRPr="00505D6B">
        <w:rPr>
          <w:rFonts w:asciiTheme="minorHAnsi" w:eastAsia="SimSun" w:hAnsiTheme="minorHAnsi" w:cstheme="minorHAnsi"/>
          <w:color w:val="000000"/>
          <w:sz w:val="20"/>
          <w:szCs w:val="20"/>
          <w:lang w:val="ro-RO"/>
        </w:rPr>
        <w:t>[</w:t>
      </w:r>
      <w:r w:rsidR="009B1B6C" w:rsidRPr="00505D6B">
        <w:rPr>
          <w:rFonts w:asciiTheme="minorHAnsi" w:eastAsia="SimSun" w:hAnsiTheme="minorHAnsi" w:cstheme="minorHAnsi"/>
          <w:color w:val="000000"/>
          <w:sz w:val="20"/>
          <w:szCs w:val="20"/>
          <w:highlight w:val="lightGray"/>
          <w:lang w:val="en-GB"/>
        </w:rPr>
        <w:t>nu</w:t>
      </w:r>
      <w:r w:rsidR="009B1B6C" w:rsidRPr="00505D6B">
        <w:rPr>
          <w:rFonts w:asciiTheme="minorHAnsi" w:eastAsia="SimSun" w:hAnsiTheme="minorHAnsi" w:cstheme="minorHAnsi"/>
          <w:color w:val="000000"/>
          <w:sz w:val="20"/>
          <w:szCs w:val="20"/>
          <w:lang w:val="en-GB"/>
        </w:rPr>
        <w:t xml:space="preserve">] </w:t>
      </w:r>
      <w:r w:rsidRPr="00505D6B">
        <w:rPr>
          <w:rFonts w:asciiTheme="minorHAnsi" w:hAnsiTheme="minorHAnsi" w:cstheme="minorHAnsi"/>
          <w:color w:val="000000"/>
          <w:sz w:val="20"/>
          <w:szCs w:val="20"/>
          <w:lang w:val="ro-RO"/>
        </w:rPr>
        <w:t xml:space="preserve">se aprobă </w:t>
      </w:r>
      <w:proofErr w:type="spellStart"/>
      <w:r w:rsidR="003536F7" w:rsidRPr="0090580B">
        <w:rPr>
          <w:rFonts w:asciiTheme="minorHAnsi" w:hAnsiTheme="minorHAnsi" w:cstheme="minorHAnsi"/>
          <w:sz w:val="20"/>
          <w:szCs w:val="20"/>
        </w:rPr>
        <w:t>modific</w:t>
      </w:r>
      <w:r w:rsidR="003536F7">
        <w:rPr>
          <w:rFonts w:asciiTheme="minorHAnsi" w:hAnsiTheme="minorHAnsi" w:cstheme="minorHAnsi"/>
          <w:sz w:val="20"/>
          <w:szCs w:val="20"/>
        </w:rPr>
        <w:t>a</w:t>
      </w:r>
      <w:r w:rsidR="003536F7" w:rsidRPr="0090580B">
        <w:rPr>
          <w:rFonts w:asciiTheme="minorHAnsi" w:hAnsiTheme="minorHAnsi" w:cstheme="minorHAnsi"/>
          <w:sz w:val="20"/>
          <w:szCs w:val="20"/>
        </w:rPr>
        <w:t>r</w:t>
      </w:r>
      <w:r w:rsidR="003536F7">
        <w:rPr>
          <w:rFonts w:asciiTheme="minorHAnsi" w:hAnsiTheme="minorHAnsi" w:cstheme="minorHAnsi"/>
          <w:sz w:val="20"/>
          <w:szCs w:val="20"/>
        </w:rPr>
        <w:t>ea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și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actualiz</w:t>
      </w:r>
      <w:r w:rsidR="003536F7">
        <w:rPr>
          <w:rFonts w:asciiTheme="minorHAnsi" w:hAnsiTheme="minorHAnsi" w:cstheme="minorHAnsi"/>
          <w:sz w:val="20"/>
          <w:szCs w:val="20"/>
        </w:rPr>
        <w:t>area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Actului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constitutiv</w:t>
      </w:r>
      <w:proofErr w:type="spellEnd"/>
      <w:r w:rsidR="003536F7" w:rsidRPr="0090580B">
        <w:rPr>
          <w:rFonts w:asciiTheme="minorHAnsi" w:hAnsiTheme="minorHAnsi" w:cstheme="minorHAnsi"/>
          <w:sz w:val="20"/>
          <w:szCs w:val="20"/>
        </w:rPr>
        <w:t xml:space="preserve"> al </w:t>
      </w:r>
      <w:proofErr w:type="spellStart"/>
      <w:r w:rsidR="003536F7" w:rsidRPr="0090580B">
        <w:rPr>
          <w:rFonts w:asciiTheme="minorHAnsi" w:hAnsiTheme="minorHAnsi" w:cstheme="minorHAnsi"/>
          <w:sz w:val="20"/>
          <w:szCs w:val="20"/>
        </w:rPr>
        <w:t>Societății</w:t>
      </w:r>
      <w:proofErr w:type="spellEnd"/>
      <w:r w:rsidR="003536F7" w:rsidRPr="0090580B">
        <w:rPr>
          <w:rFonts w:asciiTheme="minorHAnsi" w:hAnsiTheme="minorHAnsi" w:cstheme="minorHAnsi"/>
          <w:sz w:val="20"/>
          <w:szCs w:val="20"/>
        </w:rPr>
        <w:t xml:space="preserve">, </w:t>
      </w:r>
      <w:r w:rsidR="003536F7">
        <w:rPr>
          <w:rFonts w:asciiTheme="minorHAnsi" w:hAnsiTheme="minorHAnsi" w:cstheme="minorHAnsi"/>
          <w:sz w:val="20"/>
          <w:szCs w:val="20"/>
        </w:rPr>
        <w:t xml:space="preserve">ca </w:t>
      </w:r>
      <w:proofErr w:type="spellStart"/>
      <w:r w:rsidR="003536F7">
        <w:rPr>
          <w:rFonts w:asciiTheme="minorHAnsi" w:hAnsiTheme="minorHAnsi" w:cstheme="minorHAnsi"/>
          <w:sz w:val="20"/>
          <w:szCs w:val="20"/>
        </w:rPr>
        <w:t>urmare</w:t>
      </w:r>
      <w:proofErr w:type="spellEnd"/>
      <w:r w:rsidR="003536F7">
        <w:rPr>
          <w:rFonts w:asciiTheme="minorHAnsi" w:hAnsiTheme="minorHAnsi" w:cstheme="minorHAnsi"/>
          <w:sz w:val="20"/>
          <w:szCs w:val="20"/>
        </w:rPr>
        <w:t xml:space="preserve"> a </w:t>
      </w:r>
      <w:proofErr w:type="spellStart"/>
      <w:r w:rsidR="003536F7" w:rsidRPr="0090580B">
        <w:rPr>
          <w:rFonts w:asciiTheme="minorHAnsi" w:hAnsiTheme="minorHAnsi" w:cstheme="minorHAnsi"/>
          <w:sz w:val="20"/>
          <w:szCs w:val="20"/>
        </w:rPr>
        <w:t>a</w:t>
      </w:r>
      <w:r w:rsidR="003536F7">
        <w:rPr>
          <w:rFonts w:asciiTheme="minorHAnsi" w:hAnsiTheme="minorHAnsi" w:cstheme="minorHAnsi"/>
          <w:sz w:val="20"/>
          <w:szCs w:val="20"/>
        </w:rPr>
        <w:t>dopt</w:t>
      </w:r>
      <w:r w:rsidR="003536F7" w:rsidRPr="0090580B">
        <w:rPr>
          <w:rFonts w:asciiTheme="minorHAnsi" w:hAnsiTheme="minorHAnsi" w:cstheme="minorHAnsi"/>
          <w:sz w:val="20"/>
          <w:szCs w:val="20"/>
        </w:rPr>
        <w:t>ării</w:t>
      </w:r>
      <w:proofErr w:type="spellEnd"/>
      <w:r w:rsidR="003536F7">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punctului</w:t>
      </w:r>
      <w:proofErr w:type="spellEnd"/>
      <w:r w:rsidR="003536F7">
        <w:rPr>
          <w:rFonts w:asciiTheme="minorHAnsi" w:hAnsiTheme="minorHAnsi" w:cstheme="minorHAnsi"/>
          <w:sz w:val="20"/>
          <w:szCs w:val="20"/>
        </w:rPr>
        <w:t xml:space="preserve"> 1</w:t>
      </w:r>
      <w:r w:rsidR="003536F7" w:rsidRPr="0090580B">
        <w:rPr>
          <w:rFonts w:asciiTheme="minorHAnsi" w:hAnsiTheme="minorHAnsi" w:cstheme="minorHAnsi"/>
          <w:sz w:val="20"/>
          <w:szCs w:val="20"/>
        </w:rPr>
        <w:t xml:space="preserve"> de pe </w:t>
      </w:r>
      <w:proofErr w:type="spellStart"/>
      <w:r w:rsidR="003536F7" w:rsidRPr="0090580B">
        <w:rPr>
          <w:rFonts w:asciiTheme="minorHAnsi" w:hAnsiTheme="minorHAnsi" w:cstheme="minorHAnsi"/>
          <w:sz w:val="20"/>
          <w:szCs w:val="20"/>
        </w:rPr>
        <w:t>ordinea</w:t>
      </w:r>
      <w:proofErr w:type="spellEnd"/>
      <w:r w:rsidR="003536F7" w:rsidRPr="0090580B">
        <w:rPr>
          <w:rFonts w:asciiTheme="minorHAnsi" w:hAnsiTheme="minorHAnsi" w:cstheme="minorHAnsi"/>
          <w:sz w:val="20"/>
          <w:szCs w:val="20"/>
        </w:rPr>
        <w:t xml:space="preserve"> de zi</w:t>
      </w:r>
      <w:r w:rsidR="003536F7">
        <w:rPr>
          <w:rFonts w:asciiTheme="minorHAnsi" w:hAnsiTheme="minorHAnsi" w:cstheme="minorHAnsi"/>
          <w:sz w:val="20"/>
          <w:szCs w:val="20"/>
        </w:rPr>
        <w:t xml:space="preserve"> AGEA,</w:t>
      </w:r>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prin</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modificarea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articolelor</w:t>
      </w:r>
      <w:proofErr w:type="spellEnd"/>
      <w:r w:rsidR="003536F7" w:rsidRPr="0090580B">
        <w:rPr>
          <w:rFonts w:asciiTheme="minorHAnsi" w:hAnsiTheme="minorHAnsi" w:cstheme="minorHAnsi"/>
          <w:sz w:val="20"/>
          <w:szCs w:val="20"/>
        </w:rPr>
        <w:t xml:space="preserve"> 6.1., 6.2. </w:t>
      </w:r>
      <w:proofErr w:type="spellStart"/>
      <w:r w:rsidR="003536F7" w:rsidRPr="0090580B">
        <w:rPr>
          <w:rFonts w:asciiTheme="minorHAnsi" w:hAnsiTheme="minorHAnsi" w:cstheme="minorHAnsi"/>
          <w:sz w:val="20"/>
          <w:szCs w:val="20"/>
        </w:rPr>
        <w:t>și</w:t>
      </w:r>
      <w:proofErr w:type="spellEnd"/>
      <w:r w:rsidR="003536F7" w:rsidRPr="0090580B">
        <w:rPr>
          <w:rFonts w:asciiTheme="minorHAnsi" w:hAnsiTheme="minorHAnsi" w:cstheme="minorHAnsi"/>
          <w:sz w:val="20"/>
          <w:szCs w:val="20"/>
        </w:rPr>
        <w:t xml:space="preserve"> 6.13 </w:t>
      </w:r>
      <w:proofErr w:type="spellStart"/>
      <w:r w:rsidR="003536F7" w:rsidRPr="0090580B">
        <w:rPr>
          <w:rFonts w:asciiTheme="minorHAnsi" w:hAnsiTheme="minorHAnsi" w:cstheme="minorHAnsi"/>
          <w:sz w:val="20"/>
          <w:szCs w:val="20"/>
        </w:rPr>
        <w:t>după</w:t>
      </w:r>
      <w:proofErr w:type="spellEnd"/>
      <w:r w:rsidR="003536F7" w:rsidRPr="0090580B">
        <w:rPr>
          <w:rFonts w:asciiTheme="minorHAnsi" w:hAnsiTheme="minorHAnsi" w:cstheme="minorHAnsi"/>
          <w:sz w:val="20"/>
          <w:szCs w:val="20"/>
        </w:rPr>
        <w:t xml:space="preserve"> cum </w:t>
      </w:r>
      <w:proofErr w:type="spellStart"/>
      <w:r w:rsidR="003536F7" w:rsidRPr="0090580B">
        <w:rPr>
          <w:rFonts w:asciiTheme="minorHAnsi" w:hAnsiTheme="minorHAnsi" w:cstheme="minorHAnsi"/>
          <w:sz w:val="20"/>
          <w:szCs w:val="20"/>
        </w:rPr>
        <w:t>urmează</w:t>
      </w:r>
      <w:proofErr w:type="spellEnd"/>
      <w:r w:rsidR="003536F7">
        <w:rPr>
          <w:rFonts w:asciiTheme="minorHAnsi" w:hAnsiTheme="minorHAnsi" w:cstheme="minorHAnsi"/>
          <w:sz w:val="20"/>
          <w:szCs w:val="20"/>
        </w:rPr>
        <w:t>:</w:t>
      </w:r>
    </w:p>
    <w:p w14:paraId="461E2271" w14:textId="77777777" w:rsidR="003536F7" w:rsidRPr="003536F7" w:rsidRDefault="003536F7" w:rsidP="003536F7">
      <w:pPr>
        <w:pStyle w:val="ListParagraph"/>
        <w:rPr>
          <w:rFonts w:asciiTheme="minorHAnsi" w:hAnsiTheme="minorHAnsi" w:cstheme="minorHAnsi"/>
          <w:b/>
          <w:bCs/>
          <w:color w:val="000000"/>
          <w:sz w:val="20"/>
          <w:szCs w:val="20"/>
          <w:lang w:val="ro-RO"/>
        </w:rPr>
      </w:pPr>
    </w:p>
    <w:p w14:paraId="0B1FE67F" w14:textId="0AFDF05A" w:rsidR="003536F7" w:rsidRPr="003536F7" w:rsidRDefault="003536F7" w:rsidP="003536F7">
      <w:pPr>
        <w:spacing w:afterLines="140" w:after="336" w:line="294" w:lineRule="atLeast"/>
        <w:ind w:left="540" w:right="56"/>
        <w:jc w:val="both"/>
        <w:rPr>
          <w:rFonts w:asciiTheme="minorHAnsi" w:hAnsiTheme="minorHAnsi" w:cstheme="minorHAnsi"/>
          <w:i/>
          <w:iCs/>
          <w:sz w:val="20"/>
          <w:szCs w:val="20"/>
        </w:rPr>
      </w:pPr>
      <w:r w:rsidRPr="003536F7">
        <w:rPr>
          <w:rFonts w:asciiTheme="minorHAnsi" w:hAnsiTheme="minorHAnsi" w:cstheme="minorHAnsi"/>
          <w:sz w:val="20"/>
          <w:szCs w:val="20"/>
        </w:rPr>
        <w:t>”</w:t>
      </w:r>
      <w:r w:rsidRPr="003536F7">
        <w:rPr>
          <w:rFonts w:asciiTheme="minorHAnsi" w:hAnsiTheme="minorHAnsi" w:cstheme="minorHAnsi"/>
          <w:i/>
          <w:iCs/>
          <w:sz w:val="20"/>
          <w:szCs w:val="20"/>
        </w:rPr>
        <w:t xml:space="preserve">6.1. </w:t>
      </w:r>
      <w:proofErr w:type="spellStart"/>
      <w:r w:rsidRPr="003536F7">
        <w:rPr>
          <w:rFonts w:asciiTheme="minorHAnsi" w:hAnsiTheme="minorHAnsi" w:cstheme="minorHAnsi"/>
          <w:i/>
          <w:iCs/>
          <w:sz w:val="20"/>
          <w:szCs w:val="20"/>
        </w:rPr>
        <w:t>Societatea</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este</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administrata</w:t>
      </w:r>
      <w:proofErr w:type="spellEnd"/>
      <w:r w:rsidRPr="003536F7">
        <w:rPr>
          <w:rFonts w:asciiTheme="minorHAnsi" w:hAnsiTheme="minorHAnsi" w:cstheme="minorHAnsi"/>
          <w:i/>
          <w:iCs/>
          <w:sz w:val="20"/>
          <w:szCs w:val="20"/>
        </w:rPr>
        <w:t xml:space="preserve"> in </w:t>
      </w:r>
      <w:proofErr w:type="spellStart"/>
      <w:r w:rsidRPr="003536F7">
        <w:rPr>
          <w:rFonts w:asciiTheme="minorHAnsi" w:hAnsiTheme="minorHAnsi" w:cstheme="minorHAnsi"/>
          <w:i/>
          <w:iCs/>
          <w:sz w:val="20"/>
          <w:szCs w:val="20"/>
        </w:rPr>
        <w:t>sistem</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unitar</w:t>
      </w:r>
      <w:proofErr w:type="spellEnd"/>
      <w:r w:rsidRPr="003536F7">
        <w:rPr>
          <w:rFonts w:asciiTheme="minorHAnsi" w:hAnsiTheme="minorHAnsi" w:cstheme="minorHAnsi"/>
          <w:i/>
          <w:iCs/>
          <w:sz w:val="20"/>
          <w:szCs w:val="20"/>
        </w:rPr>
        <w:t xml:space="preserve"> de </w:t>
      </w:r>
      <w:proofErr w:type="spellStart"/>
      <w:r w:rsidRPr="003536F7">
        <w:rPr>
          <w:rFonts w:asciiTheme="minorHAnsi" w:hAnsiTheme="minorHAnsi" w:cstheme="minorHAnsi"/>
          <w:i/>
          <w:iCs/>
          <w:sz w:val="20"/>
          <w:szCs w:val="20"/>
        </w:rPr>
        <w:t>catre</w:t>
      </w:r>
      <w:proofErr w:type="spellEnd"/>
      <w:r w:rsidRPr="003536F7">
        <w:rPr>
          <w:rFonts w:asciiTheme="minorHAnsi" w:hAnsiTheme="minorHAnsi" w:cstheme="minorHAnsi"/>
          <w:i/>
          <w:iCs/>
          <w:sz w:val="20"/>
          <w:szCs w:val="20"/>
        </w:rPr>
        <w:t xml:space="preserve"> un </w:t>
      </w:r>
      <w:proofErr w:type="spellStart"/>
      <w:r w:rsidRPr="003536F7">
        <w:rPr>
          <w:rFonts w:asciiTheme="minorHAnsi" w:hAnsiTheme="minorHAnsi" w:cstheme="minorHAnsi"/>
          <w:i/>
          <w:iCs/>
          <w:sz w:val="20"/>
          <w:szCs w:val="20"/>
        </w:rPr>
        <w:t>Consiliu</w:t>
      </w:r>
      <w:proofErr w:type="spellEnd"/>
      <w:r w:rsidRPr="003536F7">
        <w:rPr>
          <w:rFonts w:asciiTheme="minorHAnsi" w:hAnsiTheme="minorHAnsi" w:cstheme="minorHAnsi"/>
          <w:i/>
          <w:iCs/>
          <w:sz w:val="20"/>
          <w:szCs w:val="20"/>
        </w:rPr>
        <w:t xml:space="preserve"> de </w:t>
      </w:r>
      <w:proofErr w:type="spellStart"/>
      <w:r w:rsidRPr="003536F7">
        <w:rPr>
          <w:rFonts w:asciiTheme="minorHAnsi" w:hAnsiTheme="minorHAnsi" w:cstheme="minorHAnsi"/>
          <w:i/>
          <w:iCs/>
          <w:sz w:val="20"/>
          <w:szCs w:val="20"/>
        </w:rPr>
        <w:t>Administratie</w:t>
      </w:r>
      <w:proofErr w:type="spellEnd"/>
      <w:r w:rsidRPr="003536F7">
        <w:rPr>
          <w:rFonts w:asciiTheme="minorHAnsi" w:hAnsiTheme="minorHAnsi" w:cstheme="minorHAnsi"/>
          <w:i/>
          <w:iCs/>
          <w:sz w:val="20"/>
          <w:szCs w:val="20"/>
        </w:rPr>
        <w:t xml:space="preserve"> in </w:t>
      </w:r>
      <w:proofErr w:type="spellStart"/>
      <w:r w:rsidRPr="003536F7">
        <w:rPr>
          <w:rFonts w:asciiTheme="minorHAnsi" w:hAnsiTheme="minorHAnsi" w:cstheme="minorHAnsi"/>
          <w:i/>
          <w:iCs/>
          <w:sz w:val="20"/>
          <w:szCs w:val="20"/>
        </w:rPr>
        <w:t>conformitate</w:t>
      </w:r>
      <w:proofErr w:type="spellEnd"/>
      <w:r w:rsidRPr="003536F7">
        <w:rPr>
          <w:rFonts w:asciiTheme="minorHAnsi" w:hAnsiTheme="minorHAnsi" w:cstheme="minorHAnsi"/>
          <w:i/>
          <w:iCs/>
          <w:sz w:val="20"/>
          <w:szCs w:val="20"/>
        </w:rPr>
        <w:t xml:space="preserve"> cu </w:t>
      </w:r>
      <w:proofErr w:type="spellStart"/>
      <w:r w:rsidRPr="003536F7">
        <w:rPr>
          <w:rFonts w:asciiTheme="minorHAnsi" w:hAnsiTheme="minorHAnsi" w:cstheme="minorHAnsi"/>
          <w:i/>
          <w:iCs/>
          <w:sz w:val="20"/>
          <w:szCs w:val="20"/>
        </w:rPr>
        <w:t>legislatia</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aplicabila</w:t>
      </w:r>
      <w:proofErr w:type="spellEnd"/>
      <w:r w:rsidRPr="003536F7">
        <w:rPr>
          <w:rFonts w:asciiTheme="minorHAnsi" w:hAnsiTheme="minorHAnsi" w:cstheme="minorHAnsi"/>
          <w:i/>
          <w:iCs/>
          <w:sz w:val="20"/>
          <w:szCs w:val="20"/>
        </w:rPr>
        <w:t xml:space="preserve"> si cu </w:t>
      </w:r>
      <w:proofErr w:type="spellStart"/>
      <w:r w:rsidRPr="003536F7">
        <w:rPr>
          <w:rFonts w:asciiTheme="minorHAnsi" w:hAnsiTheme="minorHAnsi" w:cstheme="minorHAnsi"/>
          <w:i/>
          <w:iCs/>
          <w:sz w:val="20"/>
          <w:szCs w:val="20"/>
        </w:rPr>
        <w:t>prevederile</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prezentului</w:t>
      </w:r>
      <w:proofErr w:type="spellEnd"/>
      <w:r w:rsidRPr="003536F7">
        <w:rPr>
          <w:rFonts w:asciiTheme="minorHAnsi" w:hAnsiTheme="minorHAnsi" w:cstheme="minorHAnsi"/>
          <w:i/>
          <w:iCs/>
          <w:sz w:val="20"/>
          <w:szCs w:val="20"/>
        </w:rPr>
        <w:t xml:space="preserve"> Act </w:t>
      </w:r>
      <w:proofErr w:type="spellStart"/>
      <w:r w:rsidRPr="003536F7">
        <w:rPr>
          <w:rFonts w:asciiTheme="minorHAnsi" w:hAnsiTheme="minorHAnsi" w:cstheme="minorHAnsi"/>
          <w:i/>
          <w:iCs/>
          <w:sz w:val="20"/>
          <w:szCs w:val="20"/>
        </w:rPr>
        <w:t>Constitutiv</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Consiliul</w:t>
      </w:r>
      <w:proofErr w:type="spellEnd"/>
      <w:r w:rsidRPr="003536F7">
        <w:rPr>
          <w:rFonts w:asciiTheme="minorHAnsi" w:hAnsiTheme="minorHAnsi" w:cstheme="minorHAnsi"/>
          <w:i/>
          <w:iCs/>
          <w:sz w:val="20"/>
          <w:szCs w:val="20"/>
        </w:rPr>
        <w:t xml:space="preserve"> de </w:t>
      </w:r>
      <w:proofErr w:type="spellStart"/>
      <w:r w:rsidRPr="003536F7">
        <w:rPr>
          <w:rFonts w:asciiTheme="minorHAnsi" w:hAnsiTheme="minorHAnsi" w:cstheme="minorHAnsi"/>
          <w:i/>
          <w:iCs/>
          <w:sz w:val="20"/>
          <w:szCs w:val="20"/>
        </w:rPr>
        <w:t>Administratie</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este</w:t>
      </w:r>
      <w:proofErr w:type="spellEnd"/>
      <w:r w:rsidRPr="003536F7">
        <w:rPr>
          <w:rFonts w:asciiTheme="minorHAnsi" w:hAnsiTheme="minorHAnsi" w:cstheme="minorHAnsi"/>
          <w:i/>
          <w:iCs/>
          <w:sz w:val="20"/>
          <w:szCs w:val="20"/>
        </w:rPr>
        <w:t xml:space="preserve"> format din cel </w:t>
      </w:r>
      <w:proofErr w:type="spellStart"/>
      <w:r w:rsidRPr="003536F7">
        <w:rPr>
          <w:rFonts w:asciiTheme="minorHAnsi" w:hAnsiTheme="minorHAnsi" w:cstheme="minorHAnsi"/>
          <w:i/>
          <w:iCs/>
          <w:sz w:val="20"/>
          <w:szCs w:val="20"/>
        </w:rPr>
        <w:t>putin</w:t>
      </w:r>
      <w:proofErr w:type="spellEnd"/>
      <w:r w:rsidRPr="003536F7">
        <w:rPr>
          <w:rFonts w:asciiTheme="minorHAnsi" w:hAnsiTheme="minorHAnsi" w:cstheme="minorHAnsi"/>
          <w:i/>
          <w:iCs/>
          <w:sz w:val="20"/>
          <w:szCs w:val="20"/>
        </w:rPr>
        <w:t xml:space="preserve"> 3 </w:t>
      </w:r>
      <w:proofErr w:type="spellStart"/>
      <w:r w:rsidRPr="003536F7">
        <w:rPr>
          <w:rFonts w:asciiTheme="minorHAnsi" w:hAnsiTheme="minorHAnsi" w:cstheme="minorHAnsi"/>
          <w:i/>
          <w:iCs/>
          <w:sz w:val="20"/>
          <w:szCs w:val="20"/>
        </w:rPr>
        <w:t>membri</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numiti</w:t>
      </w:r>
      <w:proofErr w:type="spellEnd"/>
      <w:r w:rsidRPr="003536F7">
        <w:rPr>
          <w:rFonts w:asciiTheme="minorHAnsi" w:hAnsiTheme="minorHAnsi" w:cstheme="minorHAnsi"/>
          <w:i/>
          <w:iCs/>
          <w:sz w:val="20"/>
          <w:szCs w:val="20"/>
        </w:rPr>
        <w:t xml:space="preserve"> de AGOA </w:t>
      </w:r>
      <w:proofErr w:type="spellStart"/>
      <w:r w:rsidRPr="003536F7">
        <w:rPr>
          <w:rFonts w:asciiTheme="minorHAnsi" w:hAnsiTheme="minorHAnsi" w:cstheme="minorHAnsi"/>
          <w:i/>
          <w:iCs/>
          <w:sz w:val="20"/>
          <w:szCs w:val="20"/>
        </w:rPr>
        <w:t>pentru</w:t>
      </w:r>
      <w:proofErr w:type="spellEnd"/>
      <w:r w:rsidRPr="003536F7">
        <w:rPr>
          <w:rFonts w:asciiTheme="minorHAnsi" w:hAnsiTheme="minorHAnsi" w:cstheme="minorHAnsi"/>
          <w:i/>
          <w:iCs/>
          <w:sz w:val="20"/>
          <w:szCs w:val="20"/>
        </w:rPr>
        <w:t xml:space="preserve"> mandate de </w:t>
      </w:r>
      <w:proofErr w:type="spellStart"/>
      <w:r w:rsidRPr="003536F7">
        <w:rPr>
          <w:rFonts w:asciiTheme="minorHAnsi" w:hAnsiTheme="minorHAnsi" w:cstheme="minorHAnsi"/>
          <w:i/>
          <w:iCs/>
          <w:sz w:val="20"/>
          <w:szCs w:val="20"/>
        </w:rPr>
        <w:t>pana</w:t>
      </w:r>
      <w:proofErr w:type="spellEnd"/>
      <w:r w:rsidRPr="003536F7">
        <w:rPr>
          <w:rFonts w:asciiTheme="minorHAnsi" w:hAnsiTheme="minorHAnsi" w:cstheme="minorHAnsi"/>
          <w:i/>
          <w:iCs/>
          <w:sz w:val="20"/>
          <w:szCs w:val="20"/>
        </w:rPr>
        <w:t xml:space="preserve"> la 4 ani, cu </w:t>
      </w:r>
      <w:proofErr w:type="spellStart"/>
      <w:r w:rsidRPr="003536F7">
        <w:rPr>
          <w:rFonts w:asciiTheme="minorHAnsi" w:hAnsiTheme="minorHAnsi" w:cstheme="minorHAnsi"/>
          <w:i/>
          <w:iCs/>
          <w:sz w:val="20"/>
          <w:szCs w:val="20"/>
        </w:rPr>
        <w:t>posibilitatea</w:t>
      </w:r>
      <w:proofErr w:type="spellEnd"/>
      <w:r w:rsidRPr="003536F7">
        <w:rPr>
          <w:rFonts w:asciiTheme="minorHAnsi" w:hAnsiTheme="minorHAnsi" w:cstheme="minorHAnsi"/>
          <w:i/>
          <w:iCs/>
          <w:sz w:val="20"/>
          <w:szCs w:val="20"/>
        </w:rPr>
        <w:t xml:space="preserve"> de a fi re-</w:t>
      </w:r>
      <w:proofErr w:type="spellStart"/>
      <w:r w:rsidRPr="003536F7">
        <w:rPr>
          <w:rFonts w:asciiTheme="minorHAnsi" w:hAnsiTheme="minorHAnsi" w:cstheme="minorHAnsi"/>
          <w:i/>
          <w:iCs/>
          <w:sz w:val="20"/>
          <w:szCs w:val="20"/>
        </w:rPr>
        <w:t>alesi</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pentru</w:t>
      </w:r>
      <w:proofErr w:type="spellEnd"/>
      <w:r w:rsidRPr="003536F7">
        <w:rPr>
          <w:rFonts w:asciiTheme="minorHAnsi" w:hAnsiTheme="minorHAnsi" w:cstheme="minorHAnsi"/>
          <w:i/>
          <w:iCs/>
          <w:sz w:val="20"/>
          <w:szCs w:val="20"/>
        </w:rPr>
        <w:t xml:space="preserve"> mandate </w:t>
      </w:r>
      <w:proofErr w:type="spellStart"/>
      <w:r w:rsidRPr="003536F7">
        <w:rPr>
          <w:rFonts w:asciiTheme="minorHAnsi" w:hAnsiTheme="minorHAnsi" w:cstheme="minorHAnsi"/>
          <w:i/>
          <w:iCs/>
          <w:sz w:val="20"/>
          <w:szCs w:val="20"/>
        </w:rPr>
        <w:t>subsecvente</w:t>
      </w:r>
      <w:proofErr w:type="spellEnd"/>
      <w:r w:rsidRPr="003536F7">
        <w:rPr>
          <w:rFonts w:asciiTheme="minorHAnsi" w:hAnsiTheme="minorHAnsi" w:cstheme="minorHAnsi"/>
          <w:i/>
          <w:iCs/>
          <w:sz w:val="20"/>
          <w:szCs w:val="20"/>
        </w:rPr>
        <w:t xml:space="preserve">. </w:t>
      </w:r>
    </w:p>
    <w:p w14:paraId="61DA585F" w14:textId="77777777" w:rsidR="003536F7" w:rsidRPr="0090580B" w:rsidRDefault="003536F7" w:rsidP="003536F7">
      <w:pPr>
        <w:pStyle w:val="ListParagraph"/>
        <w:spacing w:line="294" w:lineRule="atLeast"/>
        <w:ind w:left="540"/>
        <w:jc w:val="both"/>
        <w:rPr>
          <w:rFonts w:asciiTheme="minorHAnsi" w:hAnsiTheme="minorHAnsi" w:cstheme="minorHAnsi"/>
          <w:bCs/>
          <w:i/>
          <w:iCs/>
          <w:color w:val="000000"/>
          <w:sz w:val="20"/>
          <w:szCs w:val="20"/>
        </w:rPr>
      </w:pPr>
      <w:r w:rsidRPr="0090580B">
        <w:rPr>
          <w:rFonts w:asciiTheme="minorHAnsi" w:hAnsiTheme="minorHAnsi" w:cstheme="minorHAnsi"/>
          <w:i/>
          <w:iCs/>
          <w:sz w:val="20"/>
          <w:szCs w:val="20"/>
        </w:rPr>
        <w:lastRenderedPageBreak/>
        <w:t xml:space="preserve">6.2. </w:t>
      </w:r>
      <w:proofErr w:type="spellStart"/>
      <w:r w:rsidRPr="0090580B">
        <w:rPr>
          <w:rFonts w:asciiTheme="minorHAnsi" w:hAnsiTheme="minorHAnsi" w:cstheme="minorHAnsi"/>
          <w:i/>
          <w:iCs/>
          <w:sz w:val="20"/>
          <w:szCs w:val="20"/>
        </w:rPr>
        <w:t>Membrii</w:t>
      </w:r>
      <w:proofErr w:type="spellEnd"/>
      <w:r w:rsidRPr="0090580B">
        <w:rPr>
          <w:rFonts w:asciiTheme="minorHAnsi" w:hAnsiTheme="minorHAnsi" w:cstheme="minorHAnsi"/>
          <w:i/>
          <w:iCs/>
          <w:sz w:val="20"/>
          <w:szCs w:val="20"/>
        </w:rPr>
        <w:t xml:space="preserve"> </w:t>
      </w:r>
      <w:proofErr w:type="spellStart"/>
      <w:r w:rsidRPr="0090580B">
        <w:rPr>
          <w:rFonts w:asciiTheme="minorHAnsi" w:hAnsiTheme="minorHAnsi" w:cstheme="minorHAnsi"/>
          <w:i/>
          <w:iCs/>
          <w:sz w:val="20"/>
          <w:szCs w:val="20"/>
        </w:rPr>
        <w:t>Consiliului</w:t>
      </w:r>
      <w:proofErr w:type="spellEnd"/>
      <w:r w:rsidRPr="0090580B">
        <w:rPr>
          <w:rFonts w:asciiTheme="minorHAnsi" w:hAnsiTheme="minorHAnsi" w:cstheme="minorHAnsi"/>
          <w:i/>
          <w:iCs/>
          <w:sz w:val="20"/>
          <w:szCs w:val="20"/>
        </w:rPr>
        <w:t xml:space="preserve"> de </w:t>
      </w:r>
      <w:proofErr w:type="spellStart"/>
      <w:r w:rsidRPr="0090580B">
        <w:rPr>
          <w:rFonts w:asciiTheme="minorHAnsi" w:hAnsiTheme="minorHAnsi" w:cstheme="minorHAnsi"/>
          <w:i/>
          <w:iCs/>
          <w:sz w:val="20"/>
          <w:szCs w:val="20"/>
        </w:rPr>
        <w:t>Administratie</w:t>
      </w:r>
      <w:proofErr w:type="spellEnd"/>
      <w:r w:rsidRPr="0090580B">
        <w:rPr>
          <w:rFonts w:asciiTheme="minorHAnsi" w:hAnsiTheme="minorHAnsi" w:cstheme="minorHAnsi"/>
          <w:i/>
          <w:iCs/>
          <w:sz w:val="20"/>
          <w:szCs w:val="20"/>
        </w:rPr>
        <w:t xml:space="preserve"> sunt:</w:t>
      </w:r>
    </w:p>
    <w:p w14:paraId="107D31E4" w14:textId="77777777" w:rsidR="003536F7" w:rsidRPr="0090580B" w:rsidRDefault="003536F7" w:rsidP="003536F7">
      <w:pPr>
        <w:pStyle w:val="ListParagraph"/>
        <w:spacing w:line="294" w:lineRule="atLeast"/>
        <w:ind w:left="540"/>
        <w:jc w:val="both"/>
        <w:rPr>
          <w:rFonts w:asciiTheme="minorHAnsi" w:hAnsiTheme="minorHAnsi" w:cstheme="minorHAnsi"/>
          <w:bCs/>
          <w:i/>
          <w:iCs/>
          <w:color w:val="000000"/>
          <w:sz w:val="20"/>
          <w:szCs w:val="20"/>
        </w:rPr>
      </w:pPr>
      <w:r w:rsidRPr="0090580B">
        <w:rPr>
          <w:rFonts w:asciiTheme="minorHAnsi" w:hAnsiTheme="minorHAnsi" w:cstheme="minorHAnsi"/>
          <w:b/>
          <w:bCs/>
          <w:i/>
          <w:iCs/>
          <w:color w:val="000000"/>
          <w:sz w:val="20"/>
          <w:szCs w:val="20"/>
        </w:rPr>
        <w:t>Iulian-Florentin Circiumaru</w:t>
      </w:r>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cetatean</w:t>
      </w:r>
      <w:proofErr w:type="spellEnd"/>
      <w:r w:rsidRPr="0090580B">
        <w:rPr>
          <w:rFonts w:asciiTheme="minorHAnsi" w:hAnsiTheme="minorHAnsi" w:cstheme="minorHAnsi"/>
          <w:bCs/>
          <w:i/>
          <w:iCs/>
          <w:color w:val="000000"/>
          <w:sz w:val="20"/>
          <w:szCs w:val="20"/>
        </w:rPr>
        <w:t xml:space="preserve"> roman, </w:t>
      </w:r>
      <w:proofErr w:type="spellStart"/>
      <w:r w:rsidRPr="0090580B">
        <w:rPr>
          <w:rFonts w:asciiTheme="minorHAnsi" w:hAnsiTheme="minorHAnsi" w:cstheme="minorHAnsi"/>
          <w:bCs/>
          <w:i/>
          <w:iCs/>
          <w:color w:val="000000"/>
          <w:sz w:val="20"/>
          <w:szCs w:val="20"/>
        </w:rPr>
        <w:t>nascut</w:t>
      </w:r>
      <w:proofErr w:type="spellEnd"/>
      <w:r w:rsidRPr="0090580B">
        <w:rPr>
          <w:rFonts w:asciiTheme="minorHAnsi" w:hAnsiTheme="minorHAnsi" w:cstheme="minorHAnsi"/>
          <w:bCs/>
          <w:i/>
          <w:iCs/>
          <w:color w:val="000000"/>
          <w:sz w:val="20"/>
          <w:szCs w:val="20"/>
        </w:rPr>
        <w:t xml:space="preserve"> la data de 28.03.1983 in Mun. </w:t>
      </w:r>
      <w:proofErr w:type="spellStart"/>
      <w:r w:rsidRPr="0090580B">
        <w:rPr>
          <w:rFonts w:asciiTheme="minorHAnsi" w:hAnsiTheme="minorHAnsi" w:cstheme="minorHAnsi"/>
          <w:bCs/>
          <w:i/>
          <w:iCs/>
          <w:color w:val="000000"/>
          <w:sz w:val="20"/>
          <w:szCs w:val="20"/>
        </w:rPr>
        <w:t>Rosiori</w:t>
      </w:r>
      <w:proofErr w:type="spellEnd"/>
      <w:r w:rsidRPr="0090580B">
        <w:rPr>
          <w:rFonts w:asciiTheme="minorHAnsi" w:hAnsiTheme="minorHAnsi" w:cstheme="minorHAnsi"/>
          <w:bCs/>
          <w:i/>
          <w:iCs/>
          <w:color w:val="000000"/>
          <w:sz w:val="20"/>
          <w:szCs w:val="20"/>
        </w:rPr>
        <w:t xml:space="preserve"> de Vede, </w:t>
      </w:r>
      <w:proofErr w:type="spellStart"/>
      <w:r w:rsidRPr="0090580B">
        <w:rPr>
          <w:rFonts w:asciiTheme="minorHAnsi" w:hAnsiTheme="minorHAnsi" w:cstheme="minorHAnsi"/>
          <w:bCs/>
          <w:i/>
          <w:iCs/>
          <w:color w:val="000000"/>
          <w:sz w:val="20"/>
          <w:szCs w:val="20"/>
        </w:rPr>
        <w:t>judetul</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Teleorman</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domiciliat</w:t>
      </w:r>
      <w:proofErr w:type="spellEnd"/>
      <w:r w:rsidRPr="0090580B">
        <w:rPr>
          <w:rFonts w:asciiTheme="minorHAnsi" w:hAnsiTheme="minorHAnsi" w:cstheme="minorHAnsi"/>
          <w:bCs/>
          <w:i/>
          <w:iCs/>
          <w:color w:val="000000"/>
          <w:sz w:val="20"/>
          <w:szCs w:val="20"/>
        </w:rPr>
        <w:t xml:space="preserve"> in Mun. </w:t>
      </w:r>
      <w:proofErr w:type="spellStart"/>
      <w:r w:rsidRPr="0090580B">
        <w:rPr>
          <w:rFonts w:asciiTheme="minorHAnsi" w:hAnsiTheme="minorHAnsi" w:cstheme="minorHAnsi"/>
          <w:bCs/>
          <w:i/>
          <w:iCs/>
          <w:color w:val="000000"/>
          <w:sz w:val="20"/>
          <w:szCs w:val="20"/>
        </w:rPr>
        <w:t>Rosiori</w:t>
      </w:r>
      <w:proofErr w:type="spellEnd"/>
      <w:r w:rsidRPr="0090580B">
        <w:rPr>
          <w:rFonts w:asciiTheme="minorHAnsi" w:hAnsiTheme="minorHAnsi" w:cstheme="minorHAnsi"/>
          <w:bCs/>
          <w:i/>
          <w:iCs/>
          <w:color w:val="000000"/>
          <w:sz w:val="20"/>
          <w:szCs w:val="20"/>
        </w:rPr>
        <w:t xml:space="preserve"> de Vede, </w:t>
      </w:r>
      <w:proofErr w:type="spellStart"/>
      <w:r w:rsidRPr="0090580B">
        <w:rPr>
          <w:rFonts w:asciiTheme="minorHAnsi" w:hAnsiTheme="minorHAnsi" w:cstheme="minorHAnsi"/>
          <w:bCs/>
          <w:i/>
          <w:iCs/>
          <w:color w:val="000000"/>
          <w:sz w:val="20"/>
          <w:szCs w:val="20"/>
        </w:rPr>
        <w:t>judetul</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Teleorman</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Fdt</w:t>
      </w:r>
      <w:proofErr w:type="spellEnd"/>
      <w:r w:rsidRPr="0090580B">
        <w:rPr>
          <w:rFonts w:asciiTheme="minorHAnsi" w:hAnsiTheme="minorHAnsi" w:cstheme="minorHAnsi"/>
          <w:bCs/>
          <w:i/>
          <w:iCs/>
          <w:color w:val="000000"/>
          <w:sz w:val="20"/>
          <w:szCs w:val="20"/>
        </w:rPr>
        <w:t xml:space="preserve">. Piata </w:t>
      </w:r>
      <w:proofErr w:type="spellStart"/>
      <w:r w:rsidRPr="0090580B">
        <w:rPr>
          <w:rFonts w:asciiTheme="minorHAnsi" w:hAnsiTheme="minorHAnsi" w:cstheme="minorHAnsi"/>
          <w:bCs/>
          <w:i/>
          <w:iCs/>
          <w:color w:val="000000"/>
          <w:sz w:val="20"/>
          <w:szCs w:val="20"/>
        </w:rPr>
        <w:t>Armelor</w:t>
      </w:r>
      <w:proofErr w:type="spellEnd"/>
      <w:r w:rsidRPr="0090580B">
        <w:rPr>
          <w:rFonts w:asciiTheme="minorHAnsi" w:hAnsiTheme="minorHAnsi" w:cstheme="minorHAnsi"/>
          <w:bCs/>
          <w:i/>
          <w:iCs/>
          <w:color w:val="000000"/>
          <w:sz w:val="20"/>
          <w:szCs w:val="20"/>
        </w:rPr>
        <w:t xml:space="preserve"> nr. 2, </w:t>
      </w:r>
      <w:proofErr w:type="spellStart"/>
      <w:r w:rsidRPr="0090580B">
        <w:rPr>
          <w:rFonts w:asciiTheme="minorHAnsi" w:hAnsiTheme="minorHAnsi" w:cstheme="minorHAnsi"/>
          <w:bCs/>
          <w:i/>
          <w:iCs/>
          <w:color w:val="000000"/>
          <w:sz w:val="20"/>
          <w:szCs w:val="20"/>
        </w:rPr>
        <w:t>posesor</w:t>
      </w:r>
      <w:proofErr w:type="spellEnd"/>
      <w:r w:rsidRPr="0090580B">
        <w:rPr>
          <w:rFonts w:asciiTheme="minorHAnsi" w:hAnsiTheme="minorHAnsi" w:cstheme="minorHAnsi"/>
          <w:bCs/>
          <w:i/>
          <w:iCs/>
          <w:color w:val="000000"/>
          <w:sz w:val="20"/>
          <w:szCs w:val="20"/>
        </w:rPr>
        <w:t xml:space="preserve"> al </w:t>
      </w:r>
      <w:proofErr w:type="spellStart"/>
      <w:r w:rsidRPr="0090580B">
        <w:rPr>
          <w:rFonts w:asciiTheme="minorHAnsi" w:hAnsiTheme="minorHAnsi" w:cstheme="minorHAnsi"/>
          <w:bCs/>
          <w:i/>
          <w:iCs/>
          <w:color w:val="000000"/>
          <w:sz w:val="20"/>
          <w:szCs w:val="20"/>
        </w:rPr>
        <w:t>Cartii</w:t>
      </w:r>
      <w:proofErr w:type="spellEnd"/>
      <w:r w:rsidRPr="0090580B">
        <w:rPr>
          <w:rFonts w:asciiTheme="minorHAnsi" w:hAnsiTheme="minorHAnsi" w:cstheme="minorHAnsi"/>
          <w:bCs/>
          <w:i/>
          <w:iCs/>
          <w:color w:val="000000"/>
          <w:sz w:val="20"/>
          <w:szCs w:val="20"/>
        </w:rPr>
        <w:t xml:space="preserve"> de </w:t>
      </w:r>
      <w:proofErr w:type="spellStart"/>
      <w:r w:rsidRPr="0090580B">
        <w:rPr>
          <w:rFonts w:asciiTheme="minorHAnsi" w:hAnsiTheme="minorHAnsi" w:cstheme="minorHAnsi"/>
          <w:bCs/>
          <w:i/>
          <w:iCs/>
          <w:color w:val="000000"/>
          <w:sz w:val="20"/>
          <w:szCs w:val="20"/>
        </w:rPr>
        <w:t>Identitate</w:t>
      </w:r>
      <w:proofErr w:type="spellEnd"/>
      <w:r w:rsidRPr="0090580B">
        <w:rPr>
          <w:rFonts w:asciiTheme="minorHAnsi" w:hAnsiTheme="minorHAnsi" w:cstheme="minorHAnsi"/>
          <w:bCs/>
          <w:i/>
          <w:iCs/>
          <w:color w:val="000000"/>
          <w:sz w:val="20"/>
          <w:szCs w:val="20"/>
        </w:rPr>
        <w:t xml:space="preserve"> seria TR nr. 773216, </w:t>
      </w:r>
      <w:proofErr w:type="spellStart"/>
      <w:r w:rsidRPr="0090580B">
        <w:rPr>
          <w:rFonts w:asciiTheme="minorHAnsi" w:hAnsiTheme="minorHAnsi" w:cstheme="minorHAnsi"/>
          <w:bCs/>
          <w:i/>
          <w:iCs/>
          <w:color w:val="000000"/>
          <w:sz w:val="20"/>
          <w:szCs w:val="20"/>
        </w:rPr>
        <w:t>emisa</w:t>
      </w:r>
      <w:proofErr w:type="spellEnd"/>
      <w:r w:rsidRPr="0090580B">
        <w:rPr>
          <w:rFonts w:asciiTheme="minorHAnsi" w:hAnsiTheme="minorHAnsi" w:cstheme="minorHAnsi"/>
          <w:bCs/>
          <w:i/>
          <w:iCs/>
          <w:color w:val="000000"/>
          <w:sz w:val="20"/>
          <w:szCs w:val="20"/>
        </w:rPr>
        <w:t xml:space="preserve"> de SPCLEP </w:t>
      </w:r>
      <w:proofErr w:type="spellStart"/>
      <w:r w:rsidRPr="0090580B">
        <w:rPr>
          <w:rFonts w:asciiTheme="minorHAnsi" w:hAnsiTheme="minorHAnsi" w:cstheme="minorHAnsi"/>
          <w:bCs/>
          <w:i/>
          <w:iCs/>
          <w:color w:val="000000"/>
          <w:sz w:val="20"/>
          <w:szCs w:val="20"/>
        </w:rPr>
        <w:t>Rosiori</w:t>
      </w:r>
      <w:proofErr w:type="spellEnd"/>
      <w:r w:rsidRPr="0090580B">
        <w:rPr>
          <w:rFonts w:asciiTheme="minorHAnsi" w:hAnsiTheme="minorHAnsi" w:cstheme="minorHAnsi"/>
          <w:bCs/>
          <w:i/>
          <w:iCs/>
          <w:color w:val="000000"/>
          <w:sz w:val="20"/>
          <w:szCs w:val="20"/>
        </w:rPr>
        <w:t xml:space="preserve"> de V. la data de 10.03.2022, </w:t>
      </w:r>
      <w:proofErr w:type="spellStart"/>
      <w:r w:rsidRPr="0090580B">
        <w:rPr>
          <w:rFonts w:asciiTheme="minorHAnsi" w:hAnsiTheme="minorHAnsi" w:cstheme="minorHAnsi"/>
          <w:bCs/>
          <w:i/>
          <w:iCs/>
          <w:color w:val="000000"/>
          <w:sz w:val="20"/>
          <w:szCs w:val="20"/>
        </w:rPr>
        <w:t>valabila</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pana</w:t>
      </w:r>
      <w:proofErr w:type="spellEnd"/>
      <w:r w:rsidRPr="0090580B">
        <w:rPr>
          <w:rFonts w:asciiTheme="minorHAnsi" w:hAnsiTheme="minorHAnsi" w:cstheme="minorHAnsi"/>
          <w:bCs/>
          <w:i/>
          <w:iCs/>
          <w:color w:val="000000"/>
          <w:sz w:val="20"/>
          <w:szCs w:val="20"/>
        </w:rPr>
        <w:t xml:space="preserve"> la data de 03.08.2031, Cod Numeric Personal 1830328340928, </w:t>
      </w:r>
      <w:proofErr w:type="spellStart"/>
      <w:r w:rsidRPr="0090580B">
        <w:rPr>
          <w:rFonts w:asciiTheme="minorHAnsi" w:hAnsiTheme="minorHAnsi" w:cstheme="minorHAnsi"/>
          <w:bCs/>
          <w:i/>
          <w:iCs/>
          <w:color w:val="000000"/>
          <w:sz w:val="20"/>
          <w:szCs w:val="20"/>
        </w:rPr>
        <w:t>Presedinte</w:t>
      </w:r>
      <w:proofErr w:type="spellEnd"/>
      <w:r w:rsidRPr="0090580B">
        <w:rPr>
          <w:rFonts w:asciiTheme="minorHAnsi" w:hAnsiTheme="minorHAnsi" w:cstheme="minorHAnsi"/>
          <w:bCs/>
          <w:i/>
          <w:iCs/>
          <w:color w:val="000000"/>
          <w:sz w:val="20"/>
          <w:szCs w:val="20"/>
        </w:rPr>
        <w:t xml:space="preserve"> al </w:t>
      </w:r>
      <w:proofErr w:type="spellStart"/>
      <w:r w:rsidRPr="0090580B">
        <w:rPr>
          <w:rFonts w:asciiTheme="minorHAnsi" w:hAnsiTheme="minorHAnsi" w:cstheme="minorHAnsi"/>
          <w:bCs/>
          <w:i/>
          <w:iCs/>
          <w:color w:val="000000"/>
          <w:sz w:val="20"/>
          <w:szCs w:val="20"/>
        </w:rPr>
        <w:t>Consiliului</w:t>
      </w:r>
      <w:proofErr w:type="spellEnd"/>
      <w:r w:rsidRPr="0090580B">
        <w:rPr>
          <w:rFonts w:asciiTheme="minorHAnsi" w:hAnsiTheme="minorHAnsi" w:cstheme="minorHAnsi"/>
          <w:bCs/>
          <w:i/>
          <w:iCs/>
          <w:color w:val="000000"/>
          <w:sz w:val="20"/>
          <w:szCs w:val="20"/>
        </w:rPr>
        <w:t xml:space="preserve"> de </w:t>
      </w:r>
      <w:proofErr w:type="spellStart"/>
      <w:r w:rsidRPr="0090580B">
        <w:rPr>
          <w:rFonts w:asciiTheme="minorHAnsi" w:hAnsiTheme="minorHAnsi" w:cstheme="minorHAnsi"/>
          <w:bCs/>
          <w:i/>
          <w:iCs/>
          <w:color w:val="000000"/>
          <w:sz w:val="20"/>
          <w:szCs w:val="20"/>
        </w:rPr>
        <w:t>Administratie</w:t>
      </w:r>
      <w:proofErr w:type="spellEnd"/>
      <w:r w:rsidRPr="0090580B">
        <w:rPr>
          <w:rFonts w:asciiTheme="minorHAnsi" w:hAnsiTheme="minorHAnsi" w:cstheme="minorHAnsi"/>
          <w:bCs/>
          <w:i/>
          <w:iCs/>
          <w:color w:val="000000"/>
          <w:sz w:val="20"/>
          <w:szCs w:val="20"/>
        </w:rPr>
        <w:t>;</w:t>
      </w:r>
    </w:p>
    <w:p w14:paraId="2DEF9F04" w14:textId="77777777" w:rsidR="003536F7" w:rsidRPr="0090580B" w:rsidRDefault="003536F7" w:rsidP="003536F7">
      <w:pPr>
        <w:pStyle w:val="ListParagraph"/>
        <w:spacing w:line="294" w:lineRule="atLeast"/>
        <w:ind w:left="540"/>
        <w:jc w:val="both"/>
        <w:rPr>
          <w:rFonts w:asciiTheme="minorHAnsi" w:hAnsiTheme="minorHAnsi" w:cstheme="minorHAnsi"/>
          <w:bCs/>
          <w:i/>
          <w:iCs/>
          <w:color w:val="000000"/>
          <w:sz w:val="20"/>
          <w:szCs w:val="20"/>
        </w:rPr>
      </w:pPr>
      <w:r w:rsidRPr="0090580B">
        <w:rPr>
          <w:rFonts w:asciiTheme="minorHAnsi" w:hAnsiTheme="minorHAnsi" w:cstheme="minorHAnsi"/>
          <w:b/>
          <w:bCs/>
          <w:i/>
          <w:iCs/>
          <w:color w:val="000000"/>
          <w:sz w:val="20"/>
          <w:szCs w:val="20"/>
        </w:rPr>
        <w:t>Alexandru-Leonard Leca</w:t>
      </w:r>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cetatean</w:t>
      </w:r>
      <w:proofErr w:type="spellEnd"/>
      <w:r w:rsidRPr="0090580B">
        <w:rPr>
          <w:rFonts w:asciiTheme="minorHAnsi" w:hAnsiTheme="minorHAnsi" w:cstheme="minorHAnsi"/>
          <w:bCs/>
          <w:i/>
          <w:iCs/>
          <w:color w:val="000000"/>
          <w:sz w:val="20"/>
          <w:szCs w:val="20"/>
        </w:rPr>
        <w:t xml:space="preserve"> roman, </w:t>
      </w:r>
      <w:proofErr w:type="spellStart"/>
      <w:r w:rsidRPr="0090580B">
        <w:rPr>
          <w:rFonts w:asciiTheme="minorHAnsi" w:hAnsiTheme="minorHAnsi" w:cstheme="minorHAnsi"/>
          <w:bCs/>
          <w:i/>
          <w:iCs/>
          <w:color w:val="000000"/>
          <w:sz w:val="20"/>
          <w:szCs w:val="20"/>
        </w:rPr>
        <w:t>nascut</w:t>
      </w:r>
      <w:proofErr w:type="spellEnd"/>
      <w:r w:rsidRPr="0090580B">
        <w:rPr>
          <w:rFonts w:asciiTheme="minorHAnsi" w:hAnsiTheme="minorHAnsi" w:cstheme="minorHAnsi"/>
          <w:bCs/>
          <w:i/>
          <w:iCs/>
          <w:color w:val="000000"/>
          <w:sz w:val="20"/>
          <w:szCs w:val="20"/>
        </w:rPr>
        <w:t xml:space="preserve"> la data de 17.12.1972 in Mun. </w:t>
      </w:r>
      <w:proofErr w:type="spellStart"/>
      <w:r w:rsidRPr="0090580B">
        <w:rPr>
          <w:rFonts w:asciiTheme="minorHAnsi" w:hAnsiTheme="minorHAnsi" w:cstheme="minorHAnsi"/>
          <w:bCs/>
          <w:i/>
          <w:iCs/>
          <w:color w:val="000000"/>
          <w:sz w:val="20"/>
          <w:szCs w:val="20"/>
        </w:rPr>
        <w:t>Drobeta-Turnu</w:t>
      </w:r>
      <w:proofErr w:type="spellEnd"/>
      <w:r w:rsidRPr="0090580B">
        <w:rPr>
          <w:rFonts w:asciiTheme="minorHAnsi" w:hAnsiTheme="minorHAnsi" w:cstheme="minorHAnsi"/>
          <w:bCs/>
          <w:i/>
          <w:iCs/>
          <w:color w:val="000000"/>
          <w:sz w:val="20"/>
          <w:szCs w:val="20"/>
        </w:rPr>
        <w:t xml:space="preserve"> Severin, </w:t>
      </w:r>
      <w:proofErr w:type="spellStart"/>
      <w:r w:rsidRPr="0090580B">
        <w:rPr>
          <w:rFonts w:asciiTheme="minorHAnsi" w:hAnsiTheme="minorHAnsi" w:cstheme="minorHAnsi"/>
          <w:bCs/>
          <w:i/>
          <w:iCs/>
          <w:color w:val="000000"/>
          <w:sz w:val="20"/>
          <w:szCs w:val="20"/>
        </w:rPr>
        <w:t>judetul</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Mehedinti</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domiciliat</w:t>
      </w:r>
      <w:proofErr w:type="spellEnd"/>
      <w:r w:rsidRPr="0090580B">
        <w:rPr>
          <w:rFonts w:asciiTheme="minorHAnsi" w:hAnsiTheme="minorHAnsi" w:cstheme="minorHAnsi"/>
          <w:bCs/>
          <w:i/>
          <w:iCs/>
          <w:color w:val="000000"/>
          <w:sz w:val="20"/>
          <w:szCs w:val="20"/>
        </w:rPr>
        <w:t xml:space="preserve"> in Mun. </w:t>
      </w:r>
      <w:proofErr w:type="spellStart"/>
      <w:r w:rsidRPr="0090580B">
        <w:rPr>
          <w:rFonts w:asciiTheme="minorHAnsi" w:hAnsiTheme="minorHAnsi" w:cstheme="minorHAnsi"/>
          <w:bCs/>
          <w:i/>
          <w:iCs/>
          <w:color w:val="000000"/>
          <w:sz w:val="20"/>
          <w:szCs w:val="20"/>
        </w:rPr>
        <w:t>Bucuresti</w:t>
      </w:r>
      <w:proofErr w:type="spellEnd"/>
      <w:r w:rsidRPr="0090580B">
        <w:rPr>
          <w:rFonts w:asciiTheme="minorHAnsi" w:hAnsiTheme="minorHAnsi" w:cstheme="minorHAnsi"/>
          <w:bCs/>
          <w:i/>
          <w:iCs/>
          <w:color w:val="000000"/>
          <w:sz w:val="20"/>
          <w:szCs w:val="20"/>
        </w:rPr>
        <w:t xml:space="preserve">, Sec. 1, Str. Grigore </w:t>
      </w:r>
      <w:proofErr w:type="spellStart"/>
      <w:r w:rsidRPr="0090580B">
        <w:rPr>
          <w:rFonts w:asciiTheme="minorHAnsi" w:hAnsiTheme="minorHAnsi" w:cstheme="minorHAnsi"/>
          <w:bCs/>
          <w:i/>
          <w:iCs/>
          <w:color w:val="000000"/>
          <w:sz w:val="20"/>
          <w:szCs w:val="20"/>
        </w:rPr>
        <w:t>Gafencu</w:t>
      </w:r>
      <w:proofErr w:type="spellEnd"/>
      <w:r w:rsidRPr="0090580B">
        <w:rPr>
          <w:rFonts w:asciiTheme="minorHAnsi" w:hAnsiTheme="minorHAnsi" w:cstheme="minorHAnsi"/>
          <w:bCs/>
          <w:i/>
          <w:iCs/>
          <w:color w:val="000000"/>
          <w:sz w:val="20"/>
          <w:szCs w:val="20"/>
        </w:rPr>
        <w:t xml:space="preserve">, nr. 49-57, sc. B, et. 4, ap. B47, </w:t>
      </w:r>
      <w:proofErr w:type="spellStart"/>
      <w:r w:rsidRPr="0090580B">
        <w:rPr>
          <w:rFonts w:asciiTheme="minorHAnsi" w:hAnsiTheme="minorHAnsi" w:cstheme="minorHAnsi"/>
          <w:bCs/>
          <w:i/>
          <w:iCs/>
          <w:color w:val="000000"/>
          <w:sz w:val="20"/>
          <w:szCs w:val="20"/>
        </w:rPr>
        <w:t>posesor</w:t>
      </w:r>
      <w:proofErr w:type="spellEnd"/>
      <w:r w:rsidRPr="0090580B">
        <w:rPr>
          <w:rFonts w:asciiTheme="minorHAnsi" w:hAnsiTheme="minorHAnsi" w:cstheme="minorHAnsi"/>
          <w:bCs/>
          <w:i/>
          <w:iCs/>
          <w:color w:val="000000"/>
          <w:sz w:val="20"/>
          <w:szCs w:val="20"/>
        </w:rPr>
        <w:t xml:space="preserve"> al </w:t>
      </w:r>
      <w:proofErr w:type="spellStart"/>
      <w:r w:rsidRPr="0090580B">
        <w:rPr>
          <w:rFonts w:asciiTheme="minorHAnsi" w:hAnsiTheme="minorHAnsi" w:cstheme="minorHAnsi"/>
          <w:bCs/>
          <w:i/>
          <w:iCs/>
          <w:color w:val="000000"/>
          <w:sz w:val="20"/>
          <w:szCs w:val="20"/>
        </w:rPr>
        <w:t>Cartii</w:t>
      </w:r>
      <w:proofErr w:type="spellEnd"/>
      <w:r w:rsidRPr="0090580B">
        <w:rPr>
          <w:rFonts w:asciiTheme="minorHAnsi" w:hAnsiTheme="minorHAnsi" w:cstheme="minorHAnsi"/>
          <w:bCs/>
          <w:i/>
          <w:iCs/>
          <w:color w:val="000000"/>
          <w:sz w:val="20"/>
          <w:szCs w:val="20"/>
        </w:rPr>
        <w:t xml:space="preserve"> de </w:t>
      </w:r>
      <w:proofErr w:type="spellStart"/>
      <w:r w:rsidRPr="0090580B">
        <w:rPr>
          <w:rFonts w:asciiTheme="minorHAnsi" w:hAnsiTheme="minorHAnsi" w:cstheme="minorHAnsi"/>
          <w:bCs/>
          <w:i/>
          <w:iCs/>
          <w:color w:val="000000"/>
          <w:sz w:val="20"/>
          <w:szCs w:val="20"/>
        </w:rPr>
        <w:t>Identitate</w:t>
      </w:r>
      <w:proofErr w:type="spellEnd"/>
      <w:r w:rsidRPr="0090580B">
        <w:rPr>
          <w:rFonts w:asciiTheme="minorHAnsi" w:hAnsiTheme="minorHAnsi" w:cstheme="minorHAnsi"/>
          <w:bCs/>
          <w:i/>
          <w:iCs/>
          <w:color w:val="000000"/>
          <w:sz w:val="20"/>
          <w:szCs w:val="20"/>
        </w:rPr>
        <w:t xml:space="preserve"> seria RK nr. 634085, </w:t>
      </w:r>
      <w:proofErr w:type="spellStart"/>
      <w:r w:rsidRPr="0090580B">
        <w:rPr>
          <w:rFonts w:asciiTheme="minorHAnsi" w:hAnsiTheme="minorHAnsi" w:cstheme="minorHAnsi"/>
          <w:bCs/>
          <w:i/>
          <w:iCs/>
          <w:color w:val="000000"/>
          <w:sz w:val="20"/>
          <w:szCs w:val="20"/>
        </w:rPr>
        <w:t>emisa</w:t>
      </w:r>
      <w:proofErr w:type="spellEnd"/>
      <w:r w:rsidRPr="0090580B">
        <w:rPr>
          <w:rFonts w:asciiTheme="minorHAnsi" w:hAnsiTheme="minorHAnsi" w:cstheme="minorHAnsi"/>
          <w:bCs/>
          <w:i/>
          <w:iCs/>
          <w:color w:val="000000"/>
          <w:sz w:val="20"/>
          <w:szCs w:val="20"/>
        </w:rPr>
        <w:t xml:space="preserve"> de S.P.C.E.P. Sector 1 la data de 29.10.2020, </w:t>
      </w:r>
      <w:proofErr w:type="spellStart"/>
      <w:r w:rsidRPr="0090580B">
        <w:rPr>
          <w:rFonts w:asciiTheme="minorHAnsi" w:hAnsiTheme="minorHAnsi" w:cstheme="minorHAnsi"/>
          <w:bCs/>
          <w:i/>
          <w:iCs/>
          <w:color w:val="000000"/>
          <w:sz w:val="20"/>
          <w:szCs w:val="20"/>
        </w:rPr>
        <w:t>valabila</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pana</w:t>
      </w:r>
      <w:proofErr w:type="spellEnd"/>
      <w:r w:rsidRPr="0090580B">
        <w:rPr>
          <w:rFonts w:asciiTheme="minorHAnsi" w:hAnsiTheme="minorHAnsi" w:cstheme="minorHAnsi"/>
          <w:bCs/>
          <w:i/>
          <w:iCs/>
          <w:color w:val="000000"/>
          <w:sz w:val="20"/>
          <w:szCs w:val="20"/>
        </w:rPr>
        <w:t xml:space="preserve"> la data de 17.12.2030, Cod Numeric Personal 1721217250521, </w:t>
      </w:r>
      <w:proofErr w:type="spellStart"/>
      <w:r w:rsidRPr="0090580B">
        <w:rPr>
          <w:rFonts w:asciiTheme="minorHAnsi" w:hAnsiTheme="minorHAnsi" w:cstheme="minorHAnsi"/>
          <w:bCs/>
          <w:i/>
          <w:iCs/>
          <w:color w:val="000000"/>
          <w:sz w:val="20"/>
          <w:szCs w:val="20"/>
        </w:rPr>
        <w:t>membru</w:t>
      </w:r>
      <w:proofErr w:type="spellEnd"/>
      <w:r w:rsidRPr="0090580B">
        <w:rPr>
          <w:rFonts w:asciiTheme="minorHAnsi" w:hAnsiTheme="minorHAnsi" w:cstheme="minorHAnsi"/>
          <w:bCs/>
          <w:i/>
          <w:iCs/>
          <w:color w:val="000000"/>
          <w:sz w:val="20"/>
          <w:szCs w:val="20"/>
        </w:rPr>
        <w:t xml:space="preserve"> al </w:t>
      </w:r>
      <w:proofErr w:type="spellStart"/>
      <w:r w:rsidRPr="0090580B">
        <w:rPr>
          <w:rFonts w:asciiTheme="minorHAnsi" w:hAnsiTheme="minorHAnsi" w:cstheme="minorHAnsi"/>
          <w:bCs/>
          <w:i/>
          <w:iCs/>
          <w:color w:val="000000"/>
          <w:sz w:val="20"/>
          <w:szCs w:val="20"/>
        </w:rPr>
        <w:t>Consiliului</w:t>
      </w:r>
      <w:proofErr w:type="spellEnd"/>
      <w:r w:rsidRPr="0090580B">
        <w:rPr>
          <w:rFonts w:asciiTheme="minorHAnsi" w:hAnsiTheme="minorHAnsi" w:cstheme="minorHAnsi"/>
          <w:bCs/>
          <w:i/>
          <w:iCs/>
          <w:color w:val="000000"/>
          <w:sz w:val="20"/>
          <w:szCs w:val="20"/>
        </w:rPr>
        <w:t xml:space="preserve"> de </w:t>
      </w:r>
      <w:proofErr w:type="spellStart"/>
      <w:r w:rsidRPr="0090580B">
        <w:rPr>
          <w:rFonts w:asciiTheme="minorHAnsi" w:hAnsiTheme="minorHAnsi" w:cstheme="minorHAnsi"/>
          <w:bCs/>
          <w:i/>
          <w:iCs/>
          <w:color w:val="000000"/>
          <w:sz w:val="20"/>
          <w:szCs w:val="20"/>
        </w:rPr>
        <w:t>Administratie</w:t>
      </w:r>
      <w:proofErr w:type="spellEnd"/>
      <w:r w:rsidRPr="0090580B">
        <w:rPr>
          <w:rFonts w:asciiTheme="minorHAnsi" w:hAnsiTheme="minorHAnsi" w:cstheme="minorHAnsi"/>
          <w:bCs/>
          <w:i/>
          <w:iCs/>
          <w:color w:val="000000"/>
          <w:sz w:val="20"/>
          <w:szCs w:val="20"/>
        </w:rPr>
        <w:t>,</w:t>
      </w:r>
    </w:p>
    <w:p w14:paraId="5CB43637" w14:textId="77777777" w:rsidR="003536F7" w:rsidRPr="0090580B" w:rsidRDefault="003536F7" w:rsidP="003536F7">
      <w:pPr>
        <w:pStyle w:val="ListParagraph"/>
        <w:spacing w:line="294" w:lineRule="atLeast"/>
        <w:ind w:left="540"/>
        <w:jc w:val="both"/>
        <w:rPr>
          <w:rFonts w:asciiTheme="minorHAnsi" w:hAnsiTheme="minorHAnsi" w:cstheme="minorHAnsi"/>
          <w:bCs/>
          <w:i/>
          <w:iCs/>
          <w:color w:val="000000"/>
          <w:sz w:val="20"/>
          <w:szCs w:val="20"/>
        </w:rPr>
      </w:pPr>
      <w:r w:rsidRPr="0090580B">
        <w:rPr>
          <w:rFonts w:asciiTheme="minorHAnsi" w:hAnsiTheme="minorHAnsi" w:cstheme="minorHAnsi"/>
          <w:b/>
          <w:bCs/>
          <w:i/>
          <w:iCs/>
          <w:color w:val="000000"/>
          <w:sz w:val="20"/>
          <w:szCs w:val="20"/>
        </w:rPr>
        <w:t>Enrico-Robert Maxim</w:t>
      </w:r>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cetăţean</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român</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născut</w:t>
      </w:r>
      <w:proofErr w:type="spellEnd"/>
      <w:r w:rsidRPr="0090580B">
        <w:rPr>
          <w:rFonts w:asciiTheme="minorHAnsi" w:hAnsiTheme="minorHAnsi" w:cstheme="minorHAnsi"/>
          <w:bCs/>
          <w:i/>
          <w:iCs/>
          <w:color w:val="000000"/>
          <w:sz w:val="20"/>
          <w:szCs w:val="20"/>
        </w:rPr>
        <w:t xml:space="preserve"> la data de 17.04.1973, </w:t>
      </w:r>
      <w:proofErr w:type="spellStart"/>
      <w:r w:rsidRPr="0090580B">
        <w:rPr>
          <w:rFonts w:asciiTheme="minorHAnsi" w:hAnsiTheme="minorHAnsi" w:cstheme="minorHAnsi"/>
          <w:bCs/>
          <w:i/>
          <w:iCs/>
          <w:color w:val="000000"/>
          <w:sz w:val="20"/>
          <w:szCs w:val="20"/>
        </w:rPr>
        <w:t>în</w:t>
      </w:r>
      <w:proofErr w:type="spellEnd"/>
      <w:r w:rsidRPr="0090580B">
        <w:rPr>
          <w:rFonts w:asciiTheme="minorHAnsi" w:hAnsiTheme="minorHAnsi" w:cstheme="minorHAnsi"/>
          <w:bCs/>
          <w:i/>
          <w:iCs/>
          <w:color w:val="000000"/>
          <w:sz w:val="20"/>
          <w:szCs w:val="20"/>
        </w:rPr>
        <w:t xml:space="preserve"> Mun. </w:t>
      </w:r>
      <w:proofErr w:type="spellStart"/>
      <w:r w:rsidRPr="0090580B">
        <w:rPr>
          <w:rFonts w:asciiTheme="minorHAnsi" w:hAnsiTheme="minorHAnsi" w:cstheme="minorHAnsi"/>
          <w:bCs/>
          <w:i/>
          <w:iCs/>
          <w:color w:val="000000"/>
          <w:sz w:val="20"/>
          <w:szCs w:val="20"/>
        </w:rPr>
        <w:t>București</w:t>
      </w:r>
      <w:proofErr w:type="spellEnd"/>
      <w:r w:rsidRPr="0090580B">
        <w:rPr>
          <w:rFonts w:asciiTheme="minorHAnsi" w:hAnsiTheme="minorHAnsi" w:cstheme="minorHAnsi"/>
          <w:bCs/>
          <w:i/>
          <w:iCs/>
          <w:color w:val="000000"/>
          <w:sz w:val="20"/>
          <w:szCs w:val="20"/>
        </w:rPr>
        <w:t xml:space="preserve">, Sec.1, </w:t>
      </w:r>
      <w:proofErr w:type="spellStart"/>
      <w:r w:rsidRPr="0090580B">
        <w:rPr>
          <w:rFonts w:asciiTheme="minorHAnsi" w:hAnsiTheme="minorHAnsi" w:cstheme="minorHAnsi"/>
          <w:bCs/>
          <w:i/>
          <w:iCs/>
          <w:color w:val="000000"/>
          <w:sz w:val="20"/>
          <w:szCs w:val="20"/>
        </w:rPr>
        <w:t>domiciliat</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în</w:t>
      </w:r>
      <w:proofErr w:type="spellEnd"/>
      <w:r w:rsidRPr="0090580B">
        <w:rPr>
          <w:rFonts w:asciiTheme="minorHAnsi" w:hAnsiTheme="minorHAnsi" w:cstheme="minorHAnsi"/>
          <w:bCs/>
          <w:i/>
          <w:iCs/>
          <w:color w:val="000000"/>
          <w:sz w:val="20"/>
          <w:szCs w:val="20"/>
        </w:rPr>
        <w:t xml:space="preserve"> Mun. </w:t>
      </w:r>
      <w:proofErr w:type="spellStart"/>
      <w:r w:rsidRPr="0090580B">
        <w:rPr>
          <w:rFonts w:asciiTheme="minorHAnsi" w:hAnsiTheme="minorHAnsi" w:cstheme="minorHAnsi"/>
          <w:bCs/>
          <w:i/>
          <w:iCs/>
          <w:color w:val="000000"/>
          <w:sz w:val="20"/>
          <w:szCs w:val="20"/>
        </w:rPr>
        <w:t>Bucureşti</w:t>
      </w:r>
      <w:proofErr w:type="spellEnd"/>
      <w:r w:rsidRPr="0090580B">
        <w:rPr>
          <w:rFonts w:asciiTheme="minorHAnsi" w:hAnsiTheme="minorHAnsi" w:cstheme="minorHAnsi"/>
          <w:bCs/>
          <w:i/>
          <w:iCs/>
          <w:color w:val="000000"/>
          <w:sz w:val="20"/>
          <w:szCs w:val="20"/>
        </w:rPr>
        <w:t xml:space="preserve">, Int. </w:t>
      </w:r>
      <w:proofErr w:type="spellStart"/>
      <w:r w:rsidRPr="0090580B">
        <w:rPr>
          <w:rFonts w:asciiTheme="minorHAnsi" w:hAnsiTheme="minorHAnsi" w:cstheme="minorHAnsi"/>
          <w:bCs/>
          <w:i/>
          <w:iCs/>
          <w:color w:val="000000"/>
          <w:sz w:val="20"/>
          <w:szCs w:val="20"/>
        </w:rPr>
        <w:t>Legendei</w:t>
      </w:r>
      <w:proofErr w:type="spellEnd"/>
      <w:r w:rsidRPr="0090580B">
        <w:rPr>
          <w:rFonts w:asciiTheme="minorHAnsi" w:hAnsiTheme="minorHAnsi" w:cstheme="minorHAnsi"/>
          <w:bCs/>
          <w:i/>
          <w:iCs/>
          <w:color w:val="000000"/>
          <w:sz w:val="20"/>
          <w:szCs w:val="20"/>
        </w:rPr>
        <w:t xml:space="preserve"> nr. 5, Sector 2, </w:t>
      </w:r>
      <w:proofErr w:type="spellStart"/>
      <w:r w:rsidRPr="0090580B">
        <w:rPr>
          <w:rFonts w:asciiTheme="minorHAnsi" w:hAnsiTheme="minorHAnsi" w:cstheme="minorHAnsi"/>
          <w:bCs/>
          <w:i/>
          <w:iCs/>
          <w:color w:val="000000"/>
          <w:sz w:val="20"/>
          <w:szCs w:val="20"/>
        </w:rPr>
        <w:t>România</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posesor</w:t>
      </w:r>
      <w:proofErr w:type="spellEnd"/>
      <w:r w:rsidRPr="0090580B">
        <w:rPr>
          <w:rFonts w:asciiTheme="minorHAnsi" w:hAnsiTheme="minorHAnsi" w:cstheme="minorHAnsi"/>
          <w:bCs/>
          <w:i/>
          <w:iCs/>
          <w:color w:val="000000"/>
          <w:sz w:val="20"/>
          <w:szCs w:val="20"/>
        </w:rPr>
        <w:t xml:space="preserve"> al </w:t>
      </w:r>
      <w:proofErr w:type="spellStart"/>
      <w:r w:rsidRPr="0090580B">
        <w:rPr>
          <w:rFonts w:asciiTheme="minorHAnsi" w:hAnsiTheme="minorHAnsi" w:cstheme="minorHAnsi"/>
          <w:bCs/>
          <w:i/>
          <w:iCs/>
          <w:color w:val="000000"/>
          <w:sz w:val="20"/>
          <w:szCs w:val="20"/>
        </w:rPr>
        <w:t>Cărţii</w:t>
      </w:r>
      <w:proofErr w:type="spellEnd"/>
      <w:r w:rsidRPr="0090580B">
        <w:rPr>
          <w:rFonts w:asciiTheme="minorHAnsi" w:hAnsiTheme="minorHAnsi" w:cstheme="minorHAnsi"/>
          <w:bCs/>
          <w:i/>
          <w:iCs/>
          <w:color w:val="000000"/>
          <w:sz w:val="20"/>
          <w:szCs w:val="20"/>
        </w:rPr>
        <w:t xml:space="preserve"> de </w:t>
      </w:r>
      <w:proofErr w:type="spellStart"/>
      <w:r w:rsidRPr="0090580B">
        <w:rPr>
          <w:rFonts w:asciiTheme="minorHAnsi" w:hAnsiTheme="minorHAnsi" w:cstheme="minorHAnsi"/>
          <w:bCs/>
          <w:i/>
          <w:iCs/>
          <w:color w:val="000000"/>
          <w:sz w:val="20"/>
          <w:szCs w:val="20"/>
        </w:rPr>
        <w:t>Identitate</w:t>
      </w:r>
      <w:proofErr w:type="spellEnd"/>
      <w:r w:rsidRPr="0090580B">
        <w:rPr>
          <w:rFonts w:asciiTheme="minorHAnsi" w:hAnsiTheme="minorHAnsi" w:cstheme="minorHAnsi"/>
          <w:bCs/>
          <w:i/>
          <w:iCs/>
          <w:color w:val="000000"/>
          <w:sz w:val="20"/>
          <w:szCs w:val="20"/>
        </w:rPr>
        <w:t xml:space="preserve"> seria RX nr. 883499, </w:t>
      </w:r>
      <w:proofErr w:type="spellStart"/>
      <w:r w:rsidRPr="0090580B">
        <w:rPr>
          <w:rFonts w:asciiTheme="minorHAnsi" w:hAnsiTheme="minorHAnsi" w:cstheme="minorHAnsi"/>
          <w:bCs/>
          <w:i/>
          <w:iCs/>
          <w:color w:val="000000"/>
          <w:sz w:val="20"/>
          <w:szCs w:val="20"/>
        </w:rPr>
        <w:t>eliberată</w:t>
      </w:r>
      <w:proofErr w:type="spellEnd"/>
      <w:r w:rsidRPr="0090580B">
        <w:rPr>
          <w:rFonts w:asciiTheme="minorHAnsi" w:hAnsiTheme="minorHAnsi" w:cstheme="minorHAnsi"/>
          <w:bCs/>
          <w:i/>
          <w:iCs/>
          <w:color w:val="000000"/>
          <w:sz w:val="20"/>
          <w:szCs w:val="20"/>
        </w:rPr>
        <w:t xml:space="preserve"> de </w:t>
      </w:r>
      <w:proofErr w:type="spellStart"/>
      <w:r w:rsidRPr="0090580B">
        <w:rPr>
          <w:rFonts w:asciiTheme="minorHAnsi" w:hAnsiTheme="minorHAnsi" w:cstheme="minorHAnsi"/>
          <w:bCs/>
          <w:i/>
          <w:iCs/>
          <w:color w:val="000000"/>
          <w:sz w:val="20"/>
          <w:szCs w:val="20"/>
        </w:rPr>
        <w:t>către</w:t>
      </w:r>
      <w:proofErr w:type="spellEnd"/>
      <w:r w:rsidRPr="0090580B">
        <w:rPr>
          <w:rFonts w:asciiTheme="minorHAnsi" w:hAnsiTheme="minorHAnsi" w:cstheme="minorHAnsi"/>
          <w:bCs/>
          <w:i/>
          <w:iCs/>
          <w:color w:val="000000"/>
          <w:sz w:val="20"/>
          <w:szCs w:val="20"/>
        </w:rPr>
        <w:t xml:space="preserve"> S.P.C.E.P. Sector 2, la data de 04.04.2016, </w:t>
      </w:r>
      <w:proofErr w:type="spellStart"/>
      <w:r w:rsidRPr="0090580B">
        <w:rPr>
          <w:rFonts w:asciiTheme="minorHAnsi" w:hAnsiTheme="minorHAnsi" w:cstheme="minorHAnsi"/>
          <w:bCs/>
          <w:i/>
          <w:iCs/>
          <w:color w:val="000000"/>
          <w:sz w:val="20"/>
          <w:szCs w:val="20"/>
        </w:rPr>
        <w:t>valabilă</w:t>
      </w:r>
      <w:proofErr w:type="spellEnd"/>
      <w:r w:rsidRPr="0090580B">
        <w:rPr>
          <w:rFonts w:asciiTheme="minorHAnsi" w:hAnsiTheme="minorHAnsi" w:cstheme="minorHAnsi"/>
          <w:bCs/>
          <w:i/>
          <w:iCs/>
          <w:color w:val="000000"/>
          <w:sz w:val="20"/>
          <w:szCs w:val="20"/>
        </w:rPr>
        <w:t xml:space="preserve"> </w:t>
      </w:r>
      <w:proofErr w:type="spellStart"/>
      <w:r w:rsidRPr="0090580B">
        <w:rPr>
          <w:rFonts w:asciiTheme="minorHAnsi" w:hAnsiTheme="minorHAnsi" w:cstheme="minorHAnsi"/>
          <w:bCs/>
          <w:i/>
          <w:iCs/>
          <w:color w:val="000000"/>
          <w:sz w:val="20"/>
          <w:szCs w:val="20"/>
        </w:rPr>
        <w:t>până</w:t>
      </w:r>
      <w:proofErr w:type="spellEnd"/>
      <w:r w:rsidRPr="0090580B">
        <w:rPr>
          <w:rFonts w:asciiTheme="minorHAnsi" w:hAnsiTheme="minorHAnsi" w:cstheme="minorHAnsi"/>
          <w:bCs/>
          <w:i/>
          <w:iCs/>
          <w:color w:val="000000"/>
          <w:sz w:val="20"/>
          <w:szCs w:val="20"/>
        </w:rPr>
        <w:t xml:space="preserve"> la data de 17.04.2026, CNP 1730417410014, </w:t>
      </w:r>
      <w:proofErr w:type="spellStart"/>
      <w:r w:rsidRPr="0090580B">
        <w:rPr>
          <w:rFonts w:asciiTheme="minorHAnsi" w:hAnsiTheme="minorHAnsi" w:cstheme="minorHAnsi"/>
          <w:bCs/>
          <w:i/>
          <w:iCs/>
          <w:color w:val="000000"/>
          <w:sz w:val="20"/>
          <w:szCs w:val="20"/>
        </w:rPr>
        <w:t>membru</w:t>
      </w:r>
      <w:proofErr w:type="spellEnd"/>
      <w:r w:rsidRPr="0090580B">
        <w:rPr>
          <w:rFonts w:asciiTheme="minorHAnsi" w:hAnsiTheme="minorHAnsi" w:cstheme="minorHAnsi"/>
          <w:bCs/>
          <w:i/>
          <w:iCs/>
          <w:color w:val="000000"/>
          <w:sz w:val="20"/>
          <w:szCs w:val="20"/>
        </w:rPr>
        <w:t xml:space="preserve"> al </w:t>
      </w:r>
      <w:proofErr w:type="spellStart"/>
      <w:r w:rsidRPr="0090580B">
        <w:rPr>
          <w:rFonts w:asciiTheme="minorHAnsi" w:hAnsiTheme="minorHAnsi" w:cstheme="minorHAnsi"/>
          <w:bCs/>
          <w:i/>
          <w:iCs/>
          <w:color w:val="000000"/>
          <w:sz w:val="20"/>
          <w:szCs w:val="20"/>
        </w:rPr>
        <w:t>Consiliului</w:t>
      </w:r>
      <w:proofErr w:type="spellEnd"/>
      <w:r w:rsidRPr="0090580B">
        <w:rPr>
          <w:rFonts w:asciiTheme="minorHAnsi" w:hAnsiTheme="minorHAnsi" w:cstheme="minorHAnsi"/>
          <w:bCs/>
          <w:i/>
          <w:iCs/>
          <w:color w:val="000000"/>
          <w:sz w:val="20"/>
          <w:szCs w:val="20"/>
        </w:rPr>
        <w:t xml:space="preserve"> de </w:t>
      </w:r>
      <w:proofErr w:type="spellStart"/>
      <w:r w:rsidRPr="0090580B">
        <w:rPr>
          <w:rFonts w:asciiTheme="minorHAnsi" w:hAnsiTheme="minorHAnsi" w:cstheme="minorHAnsi"/>
          <w:bCs/>
          <w:i/>
          <w:iCs/>
          <w:color w:val="000000"/>
          <w:sz w:val="20"/>
          <w:szCs w:val="20"/>
        </w:rPr>
        <w:t>Administratie</w:t>
      </w:r>
      <w:proofErr w:type="spellEnd"/>
      <w:r w:rsidRPr="0090580B">
        <w:rPr>
          <w:rFonts w:asciiTheme="minorHAnsi" w:hAnsiTheme="minorHAnsi" w:cstheme="minorHAnsi"/>
          <w:bCs/>
          <w:i/>
          <w:iCs/>
          <w:color w:val="000000"/>
          <w:sz w:val="20"/>
          <w:szCs w:val="20"/>
        </w:rPr>
        <w:t>,</w:t>
      </w:r>
    </w:p>
    <w:p w14:paraId="0890CD0D" w14:textId="77777777" w:rsidR="003536F7" w:rsidRPr="0090580B" w:rsidRDefault="003536F7" w:rsidP="003536F7">
      <w:pPr>
        <w:spacing w:line="294" w:lineRule="atLeast"/>
        <w:ind w:left="540"/>
        <w:jc w:val="both"/>
        <w:rPr>
          <w:rFonts w:asciiTheme="minorHAnsi" w:hAnsiTheme="minorHAnsi" w:cstheme="minorHAnsi"/>
          <w:bCs/>
          <w:i/>
          <w:iCs/>
          <w:color w:val="000000"/>
          <w:sz w:val="20"/>
          <w:szCs w:val="20"/>
        </w:rPr>
      </w:pPr>
    </w:p>
    <w:p w14:paraId="6313C21F" w14:textId="0BCC5FCF" w:rsidR="003536F7" w:rsidRPr="003536F7" w:rsidRDefault="003536F7" w:rsidP="003536F7">
      <w:pPr>
        <w:pStyle w:val="ListParagraph"/>
        <w:spacing w:afterLines="140" w:after="336" w:line="294" w:lineRule="atLeast"/>
        <w:ind w:left="540" w:right="56"/>
        <w:jc w:val="both"/>
        <w:rPr>
          <w:rFonts w:asciiTheme="minorHAnsi" w:hAnsiTheme="minorHAnsi" w:cstheme="minorHAnsi"/>
          <w:sz w:val="20"/>
          <w:szCs w:val="20"/>
        </w:rPr>
      </w:pPr>
      <w:r w:rsidRPr="0090580B">
        <w:rPr>
          <w:rFonts w:asciiTheme="minorHAnsi" w:hAnsiTheme="minorHAnsi" w:cstheme="minorHAnsi"/>
          <w:i/>
          <w:iCs/>
          <w:sz w:val="20"/>
          <w:szCs w:val="20"/>
        </w:rPr>
        <w:t>6.</w:t>
      </w:r>
      <w:r w:rsidRPr="000458DE">
        <w:rPr>
          <w:rFonts w:asciiTheme="minorHAnsi" w:hAnsiTheme="minorHAnsi" w:cstheme="minorHAnsi"/>
          <w:i/>
          <w:iCs/>
          <w:sz w:val="20"/>
          <w:szCs w:val="20"/>
        </w:rPr>
        <w:t xml:space="preserve">13. </w:t>
      </w:r>
      <w:proofErr w:type="spellStart"/>
      <w:r w:rsidRPr="000458DE">
        <w:rPr>
          <w:rFonts w:asciiTheme="minorHAnsi" w:hAnsiTheme="minorHAnsi" w:cstheme="minorHAnsi"/>
          <w:i/>
          <w:iCs/>
          <w:sz w:val="20"/>
          <w:szCs w:val="20"/>
        </w:rPr>
        <w:t>Consiliul</w:t>
      </w:r>
      <w:proofErr w:type="spellEnd"/>
      <w:r w:rsidRPr="000458DE">
        <w:rPr>
          <w:rFonts w:asciiTheme="minorHAnsi" w:hAnsiTheme="minorHAnsi" w:cstheme="minorHAnsi"/>
          <w:i/>
          <w:iCs/>
          <w:sz w:val="20"/>
          <w:szCs w:val="20"/>
        </w:rPr>
        <w:t xml:space="preserve"> de </w:t>
      </w:r>
      <w:proofErr w:type="spellStart"/>
      <w:r w:rsidRPr="000458DE">
        <w:rPr>
          <w:rFonts w:asciiTheme="minorHAnsi" w:hAnsiTheme="minorHAnsi" w:cstheme="minorHAnsi"/>
          <w:i/>
          <w:iCs/>
          <w:sz w:val="20"/>
          <w:szCs w:val="20"/>
        </w:rPr>
        <w:t>Administratie</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este</w:t>
      </w:r>
      <w:proofErr w:type="spellEnd"/>
      <w:r w:rsidRPr="000458DE">
        <w:rPr>
          <w:rFonts w:asciiTheme="minorHAnsi" w:hAnsiTheme="minorHAnsi" w:cstheme="minorHAnsi"/>
          <w:i/>
          <w:iCs/>
          <w:sz w:val="20"/>
          <w:szCs w:val="20"/>
        </w:rPr>
        <w:t xml:space="preserve"> legal </w:t>
      </w:r>
      <w:proofErr w:type="spellStart"/>
      <w:r w:rsidRPr="000458DE">
        <w:rPr>
          <w:rFonts w:asciiTheme="minorHAnsi" w:hAnsiTheme="minorHAnsi" w:cstheme="minorHAnsi"/>
          <w:i/>
          <w:iCs/>
          <w:sz w:val="20"/>
          <w:szCs w:val="20"/>
        </w:rPr>
        <w:t>intrunit</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daca</w:t>
      </w:r>
      <w:proofErr w:type="spellEnd"/>
      <w:r w:rsidRPr="000458DE">
        <w:rPr>
          <w:rFonts w:asciiTheme="minorHAnsi" w:hAnsiTheme="minorHAnsi" w:cstheme="minorHAnsi"/>
          <w:i/>
          <w:iCs/>
          <w:sz w:val="20"/>
          <w:szCs w:val="20"/>
        </w:rPr>
        <w:t xml:space="preserve"> cel </w:t>
      </w:r>
      <w:proofErr w:type="spellStart"/>
      <w:r w:rsidRPr="000458DE">
        <w:rPr>
          <w:rFonts w:asciiTheme="minorHAnsi" w:hAnsiTheme="minorHAnsi" w:cstheme="minorHAnsi"/>
          <w:i/>
          <w:iCs/>
          <w:sz w:val="20"/>
          <w:szCs w:val="20"/>
        </w:rPr>
        <w:t>putin</w:t>
      </w:r>
      <w:proofErr w:type="spellEnd"/>
      <w:r w:rsidRPr="000458DE">
        <w:rPr>
          <w:rFonts w:asciiTheme="minorHAnsi" w:hAnsiTheme="minorHAnsi" w:cstheme="minorHAnsi"/>
          <w:i/>
          <w:iCs/>
          <w:sz w:val="20"/>
          <w:szCs w:val="20"/>
        </w:rPr>
        <w:t xml:space="preserve"> 2 </w:t>
      </w:r>
      <w:proofErr w:type="spellStart"/>
      <w:r w:rsidRPr="000458DE">
        <w:rPr>
          <w:rFonts w:asciiTheme="minorHAnsi" w:hAnsiTheme="minorHAnsi" w:cstheme="minorHAnsi"/>
          <w:i/>
          <w:iCs/>
          <w:sz w:val="20"/>
          <w:szCs w:val="20"/>
        </w:rPr>
        <w:t>dintre</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membrii</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Consiliului</w:t>
      </w:r>
      <w:proofErr w:type="spellEnd"/>
      <w:r w:rsidRPr="000458DE">
        <w:rPr>
          <w:rFonts w:asciiTheme="minorHAnsi" w:hAnsiTheme="minorHAnsi" w:cstheme="minorHAnsi"/>
          <w:i/>
          <w:iCs/>
          <w:sz w:val="20"/>
          <w:szCs w:val="20"/>
        </w:rPr>
        <w:t xml:space="preserve"> de </w:t>
      </w:r>
      <w:proofErr w:type="spellStart"/>
      <w:r w:rsidRPr="000458DE">
        <w:rPr>
          <w:rFonts w:asciiTheme="minorHAnsi" w:hAnsiTheme="minorHAnsi" w:cstheme="minorHAnsi"/>
          <w:i/>
          <w:iCs/>
          <w:sz w:val="20"/>
          <w:szCs w:val="20"/>
        </w:rPr>
        <w:t>Administratie</w:t>
      </w:r>
      <w:proofErr w:type="spellEnd"/>
      <w:r w:rsidRPr="000458DE">
        <w:rPr>
          <w:rFonts w:asciiTheme="minorHAnsi" w:hAnsiTheme="minorHAnsi" w:cstheme="minorHAnsi"/>
          <w:i/>
          <w:iCs/>
          <w:sz w:val="20"/>
          <w:szCs w:val="20"/>
        </w:rPr>
        <w:t xml:space="preserve"> sunt </w:t>
      </w:r>
      <w:proofErr w:type="spellStart"/>
      <w:r w:rsidRPr="000458DE">
        <w:rPr>
          <w:rFonts w:asciiTheme="minorHAnsi" w:hAnsiTheme="minorHAnsi" w:cstheme="minorHAnsi"/>
          <w:i/>
          <w:iCs/>
          <w:sz w:val="20"/>
          <w:szCs w:val="20"/>
        </w:rPr>
        <w:t>prezenti</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sau</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reprezentati</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iar</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deciziile</w:t>
      </w:r>
      <w:proofErr w:type="spellEnd"/>
      <w:r w:rsidRPr="000458DE">
        <w:rPr>
          <w:rFonts w:asciiTheme="minorHAnsi" w:hAnsiTheme="minorHAnsi" w:cstheme="minorHAnsi"/>
          <w:i/>
          <w:iCs/>
          <w:sz w:val="20"/>
          <w:szCs w:val="20"/>
        </w:rPr>
        <w:t xml:space="preserve"> se pot </w:t>
      </w:r>
      <w:proofErr w:type="spellStart"/>
      <w:r w:rsidRPr="000458DE">
        <w:rPr>
          <w:rFonts w:asciiTheme="minorHAnsi" w:hAnsiTheme="minorHAnsi" w:cstheme="minorHAnsi"/>
          <w:i/>
          <w:iCs/>
          <w:sz w:val="20"/>
          <w:szCs w:val="20"/>
        </w:rPr>
        <w:t>lua</w:t>
      </w:r>
      <w:proofErr w:type="spellEnd"/>
      <w:r w:rsidRPr="000458DE">
        <w:rPr>
          <w:rFonts w:asciiTheme="minorHAnsi" w:hAnsiTheme="minorHAnsi" w:cstheme="minorHAnsi"/>
          <w:i/>
          <w:iCs/>
          <w:sz w:val="20"/>
          <w:szCs w:val="20"/>
        </w:rPr>
        <w:t xml:space="preserve"> cu </w:t>
      </w:r>
      <w:proofErr w:type="spellStart"/>
      <w:r w:rsidRPr="000458DE">
        <w:rPr>
          <w:rFonts w:asciiTheme="minorHAnsi" w:hAnsiTheme="minorHAnsi" w:cstheme="minorHAnsi"/>
          <w:i/>
          <w:iCs/>
          <w:sz w:val="20"/>
          <w:szCs w:val="20"/>
        </w:rPr>
        <w:t>votul</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afirmativ</w:t>
      </w:r>
      <w:proofErr w:type="spellEnd"/>
      <w:r w:rsidRPr="000458DE">
        <w:rPr>
          <w:rFonts w:asciiTheme="minorHAnsi" w:hAnsiTheme="minorHAnsi" w:cstheme="minorHAnsi"/>
          <w:i/>
          <w:iCs/>
          <w:sz w:val="20"/>
          <w:szCs w:val="20"/>
        </w:rPr>
        <w:t xml:space="preserve"> al cel </w:t>
      </w:r>
      <w:proofErr w:type="spellStart"/>
      <w:r w:rsidRPr="000458DE">
        <w:rPr>
          <w:rFonts w:asciiTheme="minorHAnsi" w:hAnsiTheme="minorHAnsi" w:cstheme="minorHAnsi"/>
          <w:i/>
          <w:iCs/>
          <w:sz w:val="20"/>
          <w:szCs w:val="20"/>
        </w:rPr>
        <w:t>putin</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doi</w:t>
      </w:r>
      <w:proofErr w:type="spellEnd"/>
      <w:r w:rsidRPr="000458DE">
        <w:rPr>
          <w:rFonts w:asciiTheme="minorHAnsi" w:hAnsiTheme="minorHAnsi" w:cstheme="minorHAnsi"/>
          <w:i/>
          <w:iCs/>
          <w:sz w:val="20"/>
          <w:szCs w:val="20"/>
        </w:rPr>
        <w:t xml:space="preserve"> (2) </w:t>
      </w:r>
      <w:proofErr w:type="spellStart"/>
      <w:r w:rsidRPr="000458DE">
        <w:rPr>
          <w:rFonts w:asciiTheme="minorHAnsi" w:hAnsiTheme="minorHAnsi" w:cstheme="minorHAnsi"/>
          <w:i/>
          <w:iCs/>
          <w:sz w:val="20"/>
          <w:szCs w:val="20"/>
        </w:rPr>
        <w:t>membri</w:t>
      </w:r>
      <w:proofErr w:type="spellEnd"/>
      <w:r w:rsidRPr="000458DE">
        <w:rPr>
          <w:rFonts w:asciiTheme="minorHAnsi" w:hAnsiTheme="minorHAnsi" w:cstheme="minorHAnsi"/>
          <w:i/>
          <w:iCs/>
          <w:sz w:val="20"/>
          <w:szCs w:val="20"/>
        </w:rPr>
        <w:t xml:space="preserve"> ai </w:t>
      </w:r>
      <w:proofErr w:type="spellStart"/>
      <w:r w:rsidRPr="000458DE">
        <w:rPr>
          <w:rFonts w:asciiTheme="minorHAnsi" w:hAnsiTheme="minorHAnsi" w:cstheme="minorHAnsi"/>
          <w:i/>
          <w:iCs/>
          <w:sz w:val="20"/>
          <w:szCs w:val="20"/>
        </w:rPr>
        <w:t>Consiliului</w:t>
      </w:r>
      <w:proofErr w:type="spellEnd"/>
      <w:r w:rsidRPr="000458DE">
        <w:rPr>
          <w:rFonts w:asciiTheme="minorHAnsi" w:hAnsiTheme="minorHAnsi" w:cstheme="minorHAnsi"/>
          <w:i/>
          <w:iCs/>
          <w:sz w:val="20"/>
          <w:szCs w:val="20"/>
        </w:rPr>
        <w:t xml:space="preserve"> de </w:t>
      </w:r>
      <w:proofErr w:type="spellStart"/>
      <w:r w:rsidRPr="000458DE">
        <w:rPr>
          <w:rFonts w:asciiTheme="minorHAnsi" w:hAnsiTheme="minorHAnsi" w:cstheme="minorHAnsi"/>
          <w:i/>
          <w:iCs/>
          <w:sz w:val="20"/>
          <w:szCs w:val="20"/>
        </w:rPr>
        <w:t>Administratie</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prezenti</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sau</w:t>
      </w:r>
      <w:proofErr w:type="spellEnd"/>
      <w:r w:rsidRPr="000458DE">
        <w:rPr>
          <w:rFonts w:asciiTheme="minorHAnsi" w:hAnsiTheme="minorHAnsi" w:cstheme="minorHAnsi"/>
          <w:i/>
          <w:iCs/>
          <w:sz w:val="20"/>
          <w:szCs w:val="20"/>
        </w:rPr>
        <w:t xml:space="preserve"> </w:t>
      </w:r>
      <w:proofErr w:type="spellStart"/>
      <w:r w:rsidRPr="000458DE">
        <w:rPr>
          <w:rFonts w:asciiTheme="minorHAnsi" w:hAnsiTheme="minorHAnsi" w:cstheme="minorHAnsi"/>
          <w:i/>
          <w:iCs/>
          <w:sz w:val="20"/>
          <w:szCs w:val="20"/>
        </w:rPr>
        <w:t>reprezentati</w:t>
      </w:r>
      <w:proofErr w:type="spellEnd"/>
      <w:r w:rsidRPr="000458DE">
        <w:rPr>
          <w:rFonts w:asciiTheme="minorHAnsi" w:hAnsiTheme="minorHAnsi" w:cstheme="minorHAnsi"/>
          <w:i/>
          <w:iCs/>
          <w:sz w:val="20"/>
          <w:szCs w:val="20"/>
        </w:rPr>
        <w:t xml:space="preserve"> in </w:t>
      </w:r>
      <w:proofErr w:type="spellStart"/>
      <w:r w:rsidRPr="000458DE">
        <w:rPr>
          <w:rFonts w:asciiTheme="minorHAnsi" w:hAnsiTheme="minorHAnsi" w:cstheme="minorHAnsi"/>
          <w:i/>
          <w:iCs/>
          <w:sz w:val="20"/>
          <w:szCs w:val="20"/>
        </w:rPr>
        <w:t>sedinta</w:t>
      </w:r>
      <w:proofErr w:type="spellEnd"/>
      <w:r>
        <w:rPr>
          <w:rFonts w:asciiTheme="minorHAnsi" w:hAnsiTheme="minorHAnsi" w:cstheme="minorHAnsi"/>
          <w:i/>
          <w:iCs/>
          <w:sz w:val="20"/>
          <w:szCs w:val="20"/>
        </w:rPr>
        <w:t>.</w:t>
      </w:r>
      <w:r w:rsidRPr="000458DE">
        <w:rPr>
          <w:rFonts w:asciiTheme="minorHAnsi" w:hAnsiTheme="minorHAnsi" w:cstheme="minorHAnsi"/>
          <w:sz w:val="20"/>
          <w:szCs w:val="20"/>
        </w:rPr>
        <w:t>”</w:t>
      </w:r>
    </w:p>
    <w:p w14:paraId="2863ACF9" w14:textId="5AE5EDB1" w:rsidR="003536F7" w:rsidRPr="003536F7" w:rsidRDefault="0064289B" w:rsidP="003536F7">
      <w:pPr>
        <w:pStyle w:val="ListParagraph"/>
        <w:numPr>
          <w:ilvl w:val="0"/>
          <w:numId w:val="2"/>
        </w:numPr>
        <w:tabs>
          <w:tab w:val="left" w:pos="900"/>
        </w:tabs>
        <w:adjustRightInd w:val="0"/>
        <w:spacing w:line="294" w:lineRule="atLeast"/>
        <w:ind w:left="567" w:hanging="567"/>
        <w:jc w:val="both"/>
        <w:rPr>
          <w:rFonts w:asciiTheme="minorHAnsi" w:hAnsiTheme="minorHAnsi" w:cstheme="minorHAnsi"/>
          <w:sz w:val="20"/>
          <w:szCs w:val="20"/>
        </w:rPr>
      </w:pPr>
      <w:r w:rsidRPr="003536F7">
        <w:rPr>
          <w:rFonts w:asciiTheme="minorHAnsi" w:eastAsia="SimSun" w:hAnsiTheme="minorHAnsi" w:cstheme="minorHAnsi"/>
          <w:color w:val="000000"/>
          <w:sz w:val="20"/>
          <w:szCs w:val="20"/>
          <w:lang w:val="ro-RO"/>
        </w:rPr>
        <w:t xml:space="preserve">Cu un număr de ________ voturi pentru însemnând________% </w:t>
      </w:r>
      <w:r w:rsidR="0047270D" w:rsidRPr="003536F7">
        <w:rPr>
          <w:rFonts w:asciiTheme="minorHAnsi" w:eastAsia="SimSun" w:hAnsiTheme="minorHAnsi" w:cstheme="minorHAnsi"/>
          <w:color w:val="000000"/>
          <w:sz w:val="20"/>
          <w:szCs w:val="20"/>
          <w:lang w:val="ro-RO"/>
        </w:rPr>
        <w:t xml:space="preserve">din voturile valabil exprimate și ________% </w:t>
      </w:r>
      <w:r w:rsidRPr="003536F7">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sidRPr="003536F7">
        <w:rPr>
          <w:rFonts w:asciiTheme="minorHAnsi" w:eastAsia="SimSun" w:hAnsiTheme="minorHAnsi" w:cstheme="minorHAnsi"/>
          <w:color w:val="000000"/>
          <w:sz w:val="20"/>
          <w:szCs w:val="20"/>
          <w:lang w:val="ro-RO"/>
        </w:rPr>
        <w:t>[</w:t>
      </w:r>
      <w:r w:rsidR="009B1B6C" w:rsidRPr="003536F7">
        <w:rPr>
          <w:rFonts w:asciiTheme="minorHAnsi" w:eastAsia="SimSun" w:hAnsiTheme="minorHAnsi" w:cstheme="minorHAnsi"/>
          <w:color w:val="000000"/>
          <w:sz w:val="20"/>
          <w:szCs w:val="20"/>
          <w:highlight w:val="lightGray"/>
          <w:lang w:val="en-GB"/>
        </w:rPr>
        <w:t>nu</w:t>
      </w:r>
      <w:r w:rsidR="009B1B6C" w:rsidRPr="003536F7">
        <w:rPr>
          <w:rFonts w:asciiTheme="minorHAnsi" w:eastAsia="SimSun" w:hAnsiTheme="minorHAnsi" w:cstheme="minorHAnsi"/>
          <w:color w:val="000000"/>
          <w:sz w:val="20"/>
          <w:szCs w:val="20"/>
          <w:lang w:val="en-GB"/>
        </w:rPr>
        <w:t xml:space="preserve">] </w:t>
      </w:r>
      <w:r w:rsidRPr="003536F7">
        <w:rPr>
          <w:rFonts w:asciiTheme="minorHAnsi" w:hAnsiTheme="minorHAnsi" w:cstheme="minorHAnsi"/>
          <w:color w:val="000000"/>
          <w:sz w:val="20"/>
          <w:szCs w:val="20"/>
          <w:lang w:val="ro-RO"/>
        </w:rPr>
        <w:t>se</w:t>
      </w:r>
      <w:r w:rsidR="00F802F7" w:rsidRPr="003536F7">
        <w:rPr>
          <w:rFonts w:asciiTheme="minorHAnsi" w:hAnsiTheme="minorHAnsi" w:cstheme="minorHAnsi"/>
          <w:color w:val="000000"/>
          <w:sz w:val="20"/>
          <w:szCs w:val="20"/>
          <w:lang w:val="ro-RO"/>
        </w:rPr>
        <w:t xml:space="preserve"> aprobă</w:t>
      </w:r>
      <w:r w:rsidR="003536F7" w:rsidRPr="003536F7">
        <w:rPr>
          <w:rFonts w:asciiTheme="minorHAnsi" w:hAnsiTheme="minorHAnsi" w:cstheme="minorHAnsi"/>
          <w:color w:val="000000"/>
          <w:sz w:val="20"/>
          <w:szCs w:val="20"/>
          <w:lang w:val="ro-RO"/>
        </w:rPr>
        <w:t xml:space="preserve"> </w:t>
      </w:r>
      <w:proofErr w:type="spellStart"/>
      <w:r w:rsidR="003536F7" w:rsidRPr="003536F7">
        <w:rPr>
          <w:rFonts w:asciiTheme="minorHAnsi" w:hAnsiTheme="minorHAnsi" w:cstheme="minorHAnsi"/>
          <w:sz w:val="20"/>
          <w:szCs w:val="20"/>
        </w:rPr>
        <w:t>actualiz</w:t>
      </w:r>
      <w:r w:rsidR="003536F7">
        <w:rPr>
          <w:rFonts w:asciiTheme="minorHAnsi" w:hAnsiTheme="minorHAnsi" w:cstheme="minorHAnsi"/>
          <w:sz w:val="20"/>
          <w:szCs w:val="20"/>
        </w:rPr>
        <w:t>area</w:t>
      </w:r>
      <w:proofErr w:type="spellEnd"/>
      <w:r w:rsidR="003536F7" w:rsidRPr="003536F7">
        <w:rPr>
          <w:rFonts w:asciiTheme="minorHAnsi" w:hAnsiTheme="minorHAnsi" w:cstheme="minorHAnsi"/>
          <w:sz w:val="20"/>
          <w:szCs w:val="20"/>
        </w:rPr>
        <w:t xml:space="preserve"> </w:t>
      </w:r>
      <w:proofErr w:type="spellStart"/>
      <w:r w:rsidR="003536F7" w:rsidRPr="003536F7">
        <w:rPr>
          <w:rFonts w:asciiTheme="minorHAnsi" w:hAnsiTheme="minorHAnsi" w:cstheme="minorHAnsi"/>
          <w:sz w:val="20"/>
          <w:szCs w:val="20"/>
        </w:rPr>
        <w:t>obiectului</w:t>
      </w:r>
      <w:proofErr w:type="spellEnd"/>
      <w:r w:rsidR="003536F7" w:rsidRPr="003536F7">
        <w:rPr>
          <w:rFonts w:asciiTheme="minorHAnsi" w:hAnsiTheme="minorHAnsi" w:cstheme="minorHAnsi"/>
          <w:sz w:val="20"/>
          <w:szCs w:val="20"/>
        </w:rPr>
        <w:t xml:space="preserve"> principal de </w:t>
      </w:r>
      <w:proofErr w:type="spellStart"/>
      <w:r w:rsidR="003536F7" w:rsidRPr="003536F7">
        <w:rPr>
          <w:rFonts w:asciiTheme="minorHAnsi" w:hAnsiTheme="minorHAnsi" w:cstheme="minorHAnsi"/>
          <w:sz w:val="20"/>
          <w:szCs w:val="20"/>
        </w:rPr>
        <w:t>activitate</w:t>
      </w:r>
      <w:proofErr w:type="spellEnd"/>
      <w:r w:rsidR="003536F7" w:rsidRPr="003536F7">
        <w:rPr>
          <w:rFonts w:asciiTheme="minorHAnsi" w:hAnsiTheme="minorHAnsi" w:cstheme="minorHAnsi"/>
          <w:sz w:val="20"/>
          <w:szCs w:val="20"/>
        </w:rPr>
        <w:t xml:space="preserve"> al </w:t>
      </w:r>
      <w:proofErr w:type="spellStart"/>
      <w:r w:rsidR="003536F7" w:rsidRPr="003536F7">
        <w:rPr>
          <w:rFonts w:asciiTheme="minorHAnsi" w:hAnsiTheme="minorHAnsi" w:cstheme="minorHAnsi"/>
          <w:sz w:val="20"/>
          <w:szCs w:val="20"/>
        </w:rPr>
        <w:t>Societății</w:t>
      </w:r>
      <w:proofErr w:type="spellEnd"/>
      <w:r w:rsidR="003536F7" w:rsidRPr="003536F7">
        <w:rPr>
          <w:rFonts w:asciiTheme="minorHAnsi" w:hAnsiTheme="minorHAnsi" w:cstheme="minorHAnsi"/>
          <w:sz w:val="20"/>
          <w:szCs w:val="20"/>
        </w:rPr>
        <w:t xml:space="preserve"> conform </w:t>
      </w:r>
      <w:proofErr w:type="spellStart"/>
      <w:r w:rsidR="003536F7" w:rsidRPr="003536F7">
        <w:rPr>
          <w:rFonts w:asciiTheme="minorHAnsi" w:hAnsiTheme="minorHAnsi" w:cstheme="minorHAnsi"/>
          <w:sz w:val="20"/>
          <w:szCs w:val="20"/>
        </w:rPr>
        <w:t>Clasificării</w:t>
      </w:r>
      <w:proofErr w:type="spellEnd"/>
      <w:r w:rsidR="003536F7" w:rsidRPr="003536F7">
        <w:rPr>
          <w:rFonts w:asciiTheme="minorHAnsi" w:hAnsiTheme="minorHAnsi" w:cstheme="minorHAnsi"/>
          <w:sz w:val="20"/>
          <w:szCs w:val="20"/>
        </w:rPr>
        <w:t xml:space="preserve"> </w:t>
      </w:r>
      <w:proofErr w:type="spellStart"/>
      <w:r w:rsidR="003536F7" w:rsidRPr="003536F7">
        <w:rPr>
          <w:rFonts w:asciiTheme="minorHAnsi" w:hAnsiTheme="minorHAnsi" w:cstheme="minorHAnsi"/>
          <w:sz w:val="20"/>
          <w:szCs w:val="20"/>
        </w:rPr>
        <w:t>Activităților</w:t>
      </w:r>
      <w:proofErr w:type="spellEnd"/>
      <w:r w:rsidR="003536F7" w:rsidRPr="003536F7">
        <w:rPr>
          <w:rFonts w:asciiTheme="minorHAnsi" w:hAnsiTheme="minorHAnsi" w:cstheme="minorHAnsi"/>
          <w:sz w:val="20"/>
          <w:szCs w:val="20"/>
        </w:rPr>
        <w:t xml:space="preserve"> din Economia </w:t>
      </w:r>
      <w:proofErr w:type="spellStart"/>
      <w:r w:rsidR="003536F7" w:rsidRPr="003536F7">
        <w:rPr>
          <w:rFonts w:asciiTheme="minorHAnsi" w:hAnsiTheme="minorHAnsi" w:cstheme="minorHAnsi"/>
          <w:sz w:val="20"/>
          <w:szCs w:val="20"/>
        </w:rPr>
        <w:t>Națională</w:t>
      </w:r>
      <w:proofErr w:type="spellEnd"/>
      <w:r w:rsidR="003536F7" w:rsidRPr="003536F7">
        <w:rPr>
          <w:rFonts w:asciiTheme="minorHAnsi" w:hAnsiTheme="minorHAnsi" w:cstheme="minorHAnsi"/>
          <w:sz w:val="20"/>
          <w:szCs w:val="20"/>
        </w:rPr>
        <w:t>, CAEN Rev.3 (</w:t>
      </w:r>
      <w:proofErr w:type="spellStart"/>
      <w:r w:rsidR="003536F7" w:rsidRPr="003536F7">
        <w:rPr>
          <w:rFonts w:asciiTheme="minorHAnsi" w:hAnsiTheme="minorHAnsi" w:cstheme="minorHAnsi"/>
          <w:sz w:val="20"/>
          <w:szCs w:val="20"/>
        </w:rPr>
        <w:t>aprobata</w:t>
      </w:r>
      <w:proofErr w:type="spellEnd"/>
      <w:r w:rsidR="003536F7" w:rsidRPr="003536F7">
        <w:rPr>
          <w:rFonts w:asciiTheme="minorHAnsi" w:hAnsiTheme="minorHAnsi" w:cstheme="minorHAnsi"/>
          <w:sz w:val="20"/>
          <w:szCs w:val="20"/>
        </w:rPr>
        <w:t xml:space="preserve"> </w:t>
      </w:r>
      <w:proofErr w:type="spellStart"/>
      <w:r w:rsidR="003536F7" w:rsidRPr="003536F7">
        <w:rPr>
          <w:rFonts w:asciiTheme="minorHAnsi" w:hAnsiTheme="minorHAnsi" w:cstheme="minorHAnsi"/>
          <w:sz w:val="20"/>
          <w:szCs w:val="20"/>
        </w:rPr>
        <w:t>prin</w:t>
      </w:r>
      <w:proofErr w:type="spellEnd"/>
      <w:r w:rsidR="003536F7" w:rsidRPr="003536F7">
        <w:rPr>
          <w:rFonts w:asciiTheme="minorHAnsi" w:hAnsiTheme="minorHAnsi" w:cstheme="minorHAnsi"/>
          <w:sz w:val="20"/>
          <w:szCs w:val="20"/>
        </w:rPr>
        <w:t xml:space="preserve"> </w:t>
      </w:r>
      <w:proofErr w:type="spellStart"/>
      <w:r w:rsidR="003536F7" w:rsidRPr="003536F7">
        <w:rPr>
          <w:rFonts w:asciiTheme="minorHAnsi" w:hAnsiTheme="minorHAnsi" w:cstheme="minorHAnsi"/>
          <w:sz w:val="20"/>
          <w:szCs w:val="20"/>
        </w:rPr>
        <w:t>Ordinul</w:t>
      </w:r>
      <w:proofErr w:type="spellEnd"/>
      <w:r w:rsidR="003536F7" w:rsidRPr="003536F7">
        <w:rPr>
          <w:rFonts w:asciiTheme="minorHAnsi" w:hAnsiTheme="minorHAnsi" w:cstheme="minorHAnsi"/>
          <w:sz w:val="20"/>
          <w:szCs w:val="20"/>
        </w:rPr>
        <w:t xml:space="preserve"> </w:t>
      </w:r>
      <w:proofErr w:type="spellStart"/>
      <w:r w:rsidR="003536F7" w:rsidRPr="003536F7">
        <w:rPr>
          <w:rFonts w:asciiTheme="minorHAnsi" w:hAnsiTheme="minorHAnsi" w:cstheme="minorHAnsi"/>
          <w:sz w:val="20"/>
          <w:szCs w:val="20"/>
        </w:rPr>
        <w:t>Presedintelui</w:t>
      </w:r>
      <w:proofErr w:type="spellEnd"/>
      <w:r w:rsidR="003536F7" w:rsidRPr="003536F7">
        <w:rPr>
          <w:rFonts w:asciiTheme="minorHAnsi" w:hAnsiTheme="minorHAnsi" w:cstheme="minorHAnsi"/>
          <w:sz w:val="20"/>
          <w:szCs w:val="20"/>
        </w:rPr>
        <w:t xml:space="preserve"> </w:t>
      </w:r>
      <w:proofErr w:type="spellStart"/>
      <w:r w:rsidR="003536F7" w:rsidRPr="003536F7">
        <w:rPr>
          <w:rFonts w:asciiTheme="minorHAnsi" w:hAnsiTheme="minorHAnsi" w:cstheme="minorHAnsi"/>
          <w:sz w:val="20"/>
          <w:szCs w:val="20"/>
        </w:rPr>
        <w:t>Institutului</w:t>
      </w:r>
      <w:proofErr w:type="spellEnd"/>
      <w:r w:rsidR="003536F7" w:rsidRPr="003536F7">
        <w:rPr>
          <w:rFonts w:asciiTheme="minorHAnsi" w:hAnsiTheme="minorHAnsi" w:cstheme="minorHAnsi"/>
          <w:sz w:val="20"/>
          <w:szCs w:val="20"/>
        </w:rPr>
        <w:t xml:space="preserve"> National de Statistica nr. 377/17.04.2024)</w:t>
      </w:r>
      <w:r w:rsidR="003536F7">
        <w:rPr>
          <w:rFonts w:asciiTheme="minorHAnsi" w:hAnsiTheme="minorHAnsi" w:cstheme="minorHAnsi"/>
          <w:sz w:val="20"/>
          <w:szCs w:val="20"/>
        </w:rPr>
        <w:t xml:space="preserve">, </w:t>
      </w:r>
      <w:proofErr w:type="spellStart"/>
      <w:r w:rsidR="003536F7" w:rsidRPr="003536F7">
        <w:rPr>
          <w:rFonts w:asciiTheme="minorHAnsi" w:hAnsiTheme="minorHAnsi" w:cstheme="minorHAnsi"/>
          <w:sz w:val="20"/>
          <w:szCs w:val="20"/>
        </w:rPr>
        <w:t>după</w:t>
      </w:r>
      <w:proofErr w:type="spellEnd"/>
      <w:r w:rsidR="003536F7" w:rsidRPr="003536F7">
        <w:rPr>
          <w:rFonts w:asciiTheme="minorHAnsi" w:hAnsiTheme="minorHAnsi" w:cstheme="minorHAnsi"/>
          <w:sz w:val="20"/>
          <w:szCs w:val="20"/>
        </w:rPr>
        <w:t xml:space="preserve"> cum </w:t>
      </w:r>
      <w:proofErr w:type="spellStart"/>
      <w:r w:rsidR="003536F7" w:rsidRPr="003536F7">
        <w:rPr>
          <w:rFonts w:asciiTheme="minorHAnsi" w:hAnsiTheme="minorHAnsi" w:cstheme="minorHAnsi"/>
          <w:sz w:val="20"/>
          <w:szCs w:val="20"/>
        </w:rPr>
        <w:t>urmează</w:t>
      </w:r>
      <w:proofErr w:type="spellEnd"/>
      <w:r w:rsidR="003536F7" w:rsidRPr="003536F7">
        <w:rPr>
          <w:rFonts w:asciiTheme="minorHAnsi" w:hAnsiTheme="minorHAnsi" w:cstheme="minorHAnsi"/>
          <w:sz w:val="20"/>
          <w:szCs w:val="20"/>
        </w:rPr>
        <w:t>:</w:t>
      </w:r>
    </w:p>
    <w:p w14:paraId="0BA96CEC" w14:textId="77777777" w:rsidR="003536F7" w:rsidRPr="003536F7" w:rsidRDefault="003536F7" w:rsidP="003536F7">
      <w:pPr>
        <w:tabs>
          <w:tab w:val="left" w:pos="720"/>
        </w:tabs>
        <w:spacing w:line="294" w:lineRule="atLeast"/>
        <w:contextualSpacing/>
        <w:rPr>
          <w:rFonts w:asciiTheme="minorHAnsi" w:hAnsiTheme="minorHAnsi" w:cstheme="minorHAnsi"/>
          <w:i/>
          <w:iCs/>
          <w:sz w:val="20"/>
          <w:szCs w:val="20"/>
        </w:rPr>
      </w:pPr>
    </w:p>
    <w:p w14:paraId="12EF95F7" w14:textId="58163820" w:rsidR="003536F7" w:rsidRPr="003536F7" w:rsidRDefault="003536F7" w:rsidP="003536F7">
      <w:pPr>
        <w:tabs>
          <w:tab w:val="left" w:pos="720"/>
        </w:tabs>
        <w:spacing w:line="294" w:lineRule="atLeast"/>
        <w:ind w:left="540"/>
        <w:contextualSpacing/>
        <w:rPr>
          <w:rFonts w:asciiTheme="minorHAnsi" w:hAnsiTheme="minorHAnsi" w:cstheme="minorHAnsi"/>
          <w:i/>
          <w:iCs/>
          <w:sz w:val="20"/>
          <w:szCs w:val="20"/>
        </w:rPr>
      </w:pPr>
      <w:proofErr w:type="spellStart"/>
      <w:r w:rsidRPr="003536F7">
        <w:rPr>
          <w:rFonts w:asciiTheme="minorHAnsi" w:hAnsiTheme="minorHAnsi" w:cstheme="minorHAnsi"/>
          <w:i/>
          <w:iCs/>
          <w:sz w:val="20"/>
          <w:szCs w:val="20"/>
        </w:rPr>
        <w:t>Domeniul</w:t>
      </w:r>
      <w:proofErr w:type="spellEnd"/>
      <w:r w:rsidRPr="003536F7">
        <w:rPr>
          <w:rFonts w:asciiTheme="minorHAnsi" w:hAnsiTheme="minorHAnsi" w:cstheme="minorHAnsi"/>
          <w:i/>
          <w:iCs/>
          <w:sz w:val="20"/>
          <w:szCs w:val="20"/>
        </w:rPr>
        <w:t xml:space="preserve"> principal de </w:t>
      </w:r>
      <w:proofErr w:type="spellStart"/>
      <w:r w:rsidRPr="003536F7">
        <w:rPr>
          <w:rFonts w:asciiTheme="minorHAnsi" w:hAnsiTheme="minorHAnsi" w:cstheme="minorHAnsi"/>
          <w:i/>
          <w:iCs/>
          <w:sz w:val="20"/>
          <w:szCs w:val="20"/>
        </w:rPr>
        <w:t>activitate</w:t>
      </w:r>
      <w:proofErr w:type="spellEnd"/>
      <w:r w:rsidRPr="003536F7">
        <w:rPr>
          <w:rFonts w:asciiTheme="minorHAnsi" w:hAnsiTheme="minorHAnsi" w:cstheme="minorHAnsi"/>
          <w:i/>
          <w:iCs/>
          <w:sz w:val="20"/>
          <w:szCs w:val="20"/>
        </w:rPr>
        <w:t xml:space="preserve">: 642 </w:t>
      </w:r>
      <w:proofErr w:type="spellStart"/>
      <w:r w:rsidRPr="003536F7">
        <w:rPr>
          <w:rFonts w:asciiTheme="minorHAnsi" w:hAnsiTheme="minorHAnsi" w:cstheme="minorHAnsi"/>
          <w:i/>
          <w:iCs/>
          <w:sz w:val="20"/>
          <w:szCs w:val="20"/>
        </w:rPr>
        <w:t>Activități</w:t>
      </w:r>
      <w:proofErr w:type="spellEnd"/>
      <w:r w:rsidRPr="003536F7">
        <w:rPr>
          <w:rFonts w:asciiTheme="minorHAnsi" w:hAnsiTheme="minorHAnsi" w:cstheme="minorHAnsi"/>
          <w:i/>
          <w:iCs/>
          <w:sz w:val="20"/>
          <w:szCs w:val="20"/>
        </w:rPr>
        <w:t xml:space="preserve"> ale holding-</w:t>
      </w:r>
      <w:proofErr w:type="spellStart"/>
      <w:r w:rsidRPr="003536F7">
        <w:rPr>
          <w:rFonts w:asciiTheme="minorHAnsi" w:hAnsiTheme="minorHAnsi" w:cstheme="minorHAnsi"/>
          <w:i/>
          <w:iCs/>
          <w:sz w:val="20"/>
          <w:szCs w:val="20"/>
        </w:rPr>
        <w:t>urilor</w:t>
      </w:r>
      <w:proofErr w:type="spellEnd"/>
      <w:r w:rsidRPr="003536F7">
        <w:rPr>
          <w:rFonts w:asciiTheme="minorHAnsi" w:hAnsiTheme="minorHAnsi" w:cstheme="minorHAnsi"/>
          <w:i/>
          <w:iCs/>
          <w:sz w:val="20"/>
          <w:szCs w:val="20"/>
        </w:rPr>
        <w:t xml:space="preserve"> si </w:t>
      </w:r>
      <w:proofErr w:type="spellStart"/>
      <w:r w:rsidRPr="003536F7">
        <w:rPr>
          <w:rFonts w:asciiTheme="minorHAnsi" w:hAnsiTheme="minorHAnsi" w:cstheme="minorHAnsi"/>
          <w:i/>
          <w:iCs/>
          <w:sz w:val="20"/>
          <w:szCs w:val="20"/>
        </w:rPr>
        <w:t>canalelor</w:t>
      </w:r>
      <w:proofErr w:type="spellEnd"/>
      <w:r w:rsidRPr="003536F7">
        <w:rPr>
          <w:rFonts w:asciiTheme="minorHAnsi" w:hAnsiTheme="minorHAnsi" w:cstheme="minorHAnsi"/>
          <w:i/>
          <w:iCs/>
          <w:sz w:val="20"/>
          <w:szCs w:val="20"/>
        </w:rPr>
        <w:t xml:space="preserve"> de </w:t>
      </w:r>
      <w:proofErr w:type="spellStart"/>
      <w:r w:rsidRPr="003536F7">
        <w:rPr>
          <w:rFonts w:asciiTheme="minorHAnsi" w:hAnsiTheme="minorHAnsi" w:cstheme="minorHAnsi"/>
          <w:i/>
          <w:iCs/>
          <w:sz w:val="20"/>
          <w:szCs w:val="20"/>
        </w:rPr>
        <w:t>finanțare</w:t>
      </w:r>
      <w:proofErr w:type="spellEnd"/>
    </w:p>
    <w:p w14:paraId="0C58DF7A" w14:textId="77777777" w:rsidR="003536F7" w:rsidRPr="003536F7" w:rsidRDefault="003536F7" w:rsidP="003536F7">
      <w:pPr>
        <w:pStyle w:val="ListParagraph"/>
        <w:spacing w:line="294" w:lineRule="atLeast"/>
        <w:ind w:left="540"/>
        <w:contextualSpacing/>
        <w:rPr>
          <w:rFonts w:asciiTheme="minorHAnsi" w:hAnsiTheme="minorHAnsi" w:cstheme="minorHAnsi"/>
          <w:i/>
          <w:iCs/>
          <w:sz w:val="20"/>
          <w:szCs w:val="20"/>
        </w:rPr>
      </w:pPr>
    </w:p>
    <w:p w14:paraId="50A0FCBD" w14:textId="1BF0B60A" w:rsidR="00BE1632" w:rsidRPr="003536F7" w:rsidRDefault="003536F7" w:rsidP="003536F7">
      <w:pPr>
        <w:pStyle w:val="ListParagraph"/>
        <w:tabs>
          <w:tab w:val="left" w:pos="720"/>
        </w:tabs>
        <w:spacing w:line="294" w:lineRule="atLeast"/>
        <w:ind w:left="540"/>
        <w:contextualSpacing/>
        <w:rPr>
          <w:rFonts w:asciiTheme="minorHAnsi" w:hAnsiTheme="minorHAnsi" w:cstheme="minorHAnsi"/>
          <w:i/>
          <w:iCs/>
          <w:sz w:val="20"/>
          <w:szCs w:val="20"/>
        </w:rPr>
      </w:pPr>
      <w:proofErr w:type="spellStart"/>
      <w:r w:rsidRPr="003536F7">
        <w:rPr>
          <w:rFonts w:asciiTheme="minorHAnsi" w:hAnsiTheme="minorHAnsi" w:cstheme="minorHAnsi"/>
          <w:i/>
          <w:iCs/>
          <w:sz w:val="20"/>
          <w:szCs w:val="20"/>
        </w:rPr>
        <w:t>Activitatea</w:t>
      </w:r>
      <w:proofErr w:type="spellEnd"/>
      <w:r w:rsidRPr="003536F7">
        <w:rPr>
          <w:rFonts w:asciiTheme="minorHAnsi" w:hAnsiTheme="minorHAnsi" w:cstheme="minorHAnsi"/>
          <w:i/>
          <w:iCs/>
          <w:sz w:val="20"/>
          <w:szCs w:val="20"/>
        </w:rPr>
        <w:t xml:space="preserve"> </w:t>
      </w:r>
      <w:proofErr w:type="spellStart"/>
      <w:r w:rsidRPr="003536F7">
        <w:rPr>
          <w:rFonts w:asciiTheme="minorHAnsi" w:hAnsiTheme="minorHAnsi" w:cstheme="minorHAnsi"/>
          <w:i/>
          <w:iCs/>
          <w:sz w:val="20"/>
          <w:szCs w:val="20"/>
        </w:rPr>
        <w:t>principală</w:t>
      </w:r>
      <w:proofErr w:type="spellEnd"/>
      <w:r w:rsidRPr="003536F7">
        <w:rPr>
          <w:rFonts w:asciiTheme="minorHAnsi" w:hAnsiTheme="minorHAnsi" w:cstheme="minorHAnsi"/>
          <w:i/>
          <w:iCs/>
          <w:sz w:val="20"/>
          <w:szCs w:val="20"/>
        </w:rPr>
        <w:t xml:space="preserve"> a </w:t>
      </w:r>
      <w:proofErr w:type="spellStart"/>
      <w:r w:rsidRPr="003536F7">
        <w:rPr>
          <w:rFonts w:asciiTheme="minorHAnsi" w:hAnsiTheme="minorHAnsi" w:cstheme="minorHAnsi"/>
          <w:i/>
          <w:iCs/>
          <w:sz w:val="20"/>
          <w:szCs w:val="20"/>
        </w:rPr>
        <w:t>Societății</w:t>
      </w:r>
      <w:proofErr w:type="spellEnd"/>
      <w:r w:rsidRPr="003536F7">
        <w:rPr>
          <w:rFonts w:asciiTheme="minorHAnsi" w:hAnsiTheme="minorHAnsi" w:cstheme="minorHAnsi"/>
          <w:i/>
          <w:iCs/>
          <w:sz w:val="20"/>
          <w:szCs w:val="20"/>
        </w:rPr>
        <w:t xml:space="preserve">: 6421 </w:t>
      </w:r>
      <w:proofErr w:type="spellStart"/>
      <w:r w:rsidRPr="003536F7">
        <w:rPr>
          <w:rFonts w:asciiTheme="minorHAnsi" w:hAnsiTheme="minorHAnsi" w:cstheme="minorHAnsi"/>
          <w:i/>
          <w:iCs/>
          <w:sz w:val="20"/>
          <w:szCs w:val="20"/>
        </w:rPr>
        <w:t>Activități</w:t>
      </w:r>
      <w:proofErr w:type="spellEnd"/>
      <w:r w:rsidRPr="003536F7">
        <w:rPr>
          <w:rFonts w:asciiTheme="minorHAnsi" w:hAnsiTheme="minorHAnsi" w:cstheme="minorHAnsi"/>
          <w:i/>
          <w:iCs/>
          <w:sz w:val="20"/>
          <w:szCs w:val="20"/>
        </w:rPr>
        <w:t xml:space="preserve"> ale holding-</w:t>
      </w:r>
      <w:proofErr w:type="spellStart"/>
      <w:r w:rsidRPr="003536F7">
        <w:rPr>
          <w:rFonts w:asciiTheme="minorHAnsi" w:hAnsiTheme="minorHAnsi" w:cstheme="minorHAnsi"/>
          <w:i/>
          <w:iCs/>
          <w:sz w:val="20"/>
          <w:szCs w:val="20"/>
        </w:rPr>
        <w:t>urilor</w:t>
      </w:r>
      <w:proofErr w:type="spellEnd"/>
      <w:r w:rsidRPr="003536F7">
        <w:rPr>
          <w:rFonts w:asciiTheme="minorHAnsi" w:hAnsiTheme="minorHAnsi" w:cstheme="minorHAnsi"/>
          <w:i/>
          <w:iCs/>
          <w:sz w:val="20"/>
          <w:szCs w:val="20"/>
        </w:rPr>
        <w:t xml:space="preserve">. </w:t>
      </w:r>
    </w:p>
    <w:p w14:paraId="12B3B095" w14:textId="77777777" w:rsidR="00505D6B" w:rsidRPr="00505D6B" w:rsidRDefault="00505D6B" w:rsidP="00505D6B">
      <w:pPr>
        <w:tabs>
          <w:tab w:val="left" w:pos="900"/>
        </w:tabs>
        <w:adjustRightInd w:val="0"/>
        <w:spacing w:line="294" w:lineRule="atLeast"/>
        <w:jc w:val="both"/>
        <w:rPr>
          <w:rFonts w:asciiTheme="minorHAnsi" w:hAnsiTheme="minorHAnsi" w:cstheme="minorHAnsi"/>
          <w:b/>
          <w:bCs/>
          <w:color w:val="000000"/>
          <w:sz w:val="20"/>
          <w:szCs w:val="20"/>
          <w:lang w:val="ro-RO"/>
        </w:rPr>
      </w:pPr>
    </w:p>
    <w:p w14:paraId="60F273E6" w14:textId="67EC2BCA" w:rsidR="008E2C8D" w:rsidRPr="00E53AD4" w:rsidRDefault="00BE1632" w:rsidP="008E2C8D">
      <w:pPr>
        <w:pStyle w:val="ListParagraph"/>
        <w:numPr>
          <w:ilvl w:val="0"/>
          <w:numId w:val="2"/>
        </w:numPr>
        <w:adjustRightInd w:val="0"/>
        <w:spacing w:line="294" w:lineRule="atLeast"/>
        <w:ind w:left="567" w:hanging="540"/>
        <w:jc w:val="both"/>
        <w:rPr>
          <w:rFonts w:asciiTheme="minorHAnsi" w:hAnsiTheme="minorHAnsi" w:cstheme="minorHAnsi"/>
          <w:b/>
          <w:bCs/>
          <w:color w:val="000000"/>
          <w:sz w:val="20"/>
          <w:szCs w:val="20"/>
          <w:lang w:val="ro-RO"/>
        </w:rPr>
      </w:pPr>
      <w:r w:rsidRPr="003536F7">
        <w:rPr>
          <w:rFonts w:asciiTheme="minorHAnsi" w:eastAsia="SimSun" w:hAnsiTheme="minorHAnsi" w:cstheme="minorHAnsi"/>
          <w:color w:val="000000"/>
          <w:sz w:val="20"/>
          <w:szCs w:val="20"/>
          <w:lang w:val="ro-RO"/>
        </w:rPr>
        <w:t>Cu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3536F7">
        <w:rPr>
          <w:rFonts w:asciiTheme="minorHAnsi" w:eastAsia="SimSun" w:hAnsiTheme="minorHAnsi" w:cstheme="minorHAnsi"/>
          <w:color w:val="000000"/>
          <w:sz w:val="20"/>
          <w:szCs w:val="20"/>
          <w:highlight w:val="lightGray"/>
          <w:lang w:val="ro-RO"/>
        </w:rPr>
        <w:t>nu</w:t>
      </w:r>
      <w:r w:rsidRPr="003536F7">
        <w:rPr>
          <w:rFonts w:asciiTheme="minorHAnsi" w:eastAsia="SimSun" w:hAnsiTheme="minorHAnsi" w:cstheme="minorHAnsi"/>
          <w:color w:val="000000"/>
          <w:sz w:val="20"/>
          <w:szCs w:val="20"/>
          <w:lang w:val="ro-RO"/>
        </w:rPr>
        <w:t>] se aprobă</w:t>
      </w:r>
      <w:r w:rsidR="003536F7">
        <w:rPr>
          <w:rFonts w:asciiTheme="minorHAnsi" w:eastAsia="SimSun" w:hAnsiTheme="minorHAnsi" w:cstheme="minorHAnsi"/>
          <w:color w:val="000000"/>
          <w:sz w:val="20"/>
          <w:szCs w:val="20"/>
          <w:lang w:val="ro-RO"/>
        </w:rPr>
        <w:t xml:space="preserve"> ca urmare a</w:t>
      </w:r>
      <w:r w:rsidR="003536F7">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adoptării</w:t>
      </w:r>
      <w:proofErr w:type="spellEnd"/>
      <w:r w:rsidR="003536F7">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punctului</w:t>
      </w:r>
      <w:proofErr w:type="spellEnd"/>
      <w:r w:rsidR="003536F7">
        <w:rPr>
          <w:rFonts w:asciiTheme="minorHAnsi" w:hAnsiTheme="minorHAnsi" w:cstheme="minorHAnsi"/>
          <w:sz w:val="20"/>
          <w:szCs w:val="20"/>
        </w:rPr>
        <w:t xml:space="preserve"> 3 anterior de pe </w:t>
      </w:r>
      <w:proofErr w:type="spellStart"/>
      <w:r w:rsidR="003536F7">
        <w:rPr>
          <w:rFonts w:asciiTheme="minorHAnsi" w:hAnsiTheme="minorHAnsi" w:cstheme="minorHAnsi"/>
          <w:sz w:val="20"/>
          <w:szCs w:val="20"/>
        </w:rPr>
        <w:t>ordinea</w:t>
      </w:r>
      <w:proofErr w:type="spellEnd"/>
      <w:r w:rsidR="003536F7">
        <w:rPr>
          <w:rFonts w:asciiTheme="minorHAnsi" w:hAnsiTheme="minorHAnsi" w:cstheme="minorHAnsi"/>
          <w:sz w:val="20"/>
          <w:szCs w:val="20"/>
        </w:rPr>
        <w:t xml:space="preserve"> de zi AGEA,</w:t>
      </w:r>
      <w:r w:rsidR="003536F7">
        <w:t xml:space="preserve"> </w:t>
      </w:r>
      <w:proofErr w:type="spellStart"/>
      <w:r w:rsidR="003536F7" w:rsidRPr="0090580B">
        <w:rPr>
          <w:rFonts w:asciiTheme="minorHAnsi" w:hAnsiTheme="minorHAnsi" w:cstheme="minorHAnsi"/>
          <w:sz w:val="20"/>
          <w:szCs w:val="20"/>
        </w:rPr>
        <w:t>împuternicir</w:t>
      </w:r>
      <w:r w:rsidR="003536F7">
        <w:rPr>
          <w:rFonts w:asciiTheme="minorHAnsi" w:hAnsiTheme="minorHAnsi" w:cstheme="minorHAnsi"/>
          <w:sz w:val="20"/>
          <w:szCs w:val="20"/>
        </w:rPr>
        <w:t>ea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Consiliului</w:t>
      </w:r>
      <w:proofErr w:type="spellEnd"/>
      <w:r w:rsidR="003536F7" w:rsidRPr="0090580B">
        <w:rPr>
          <w:rFonts w:asciiTheme="minorHAnsi" w:hAnsiTheme="minorHAnsi" w:cstheme="minorHAnsi"/>
          <w:sz w:val="20"/>
          <w:szCs w:val="20"/>
        </w:rPr>
        <w:t xml:space="preserve"> de </w:t>
      </w:r>
      <w:proofErr w:type="spellStart"/>
      <w:r w:rsidR="003536F7" w:rsidRPr="0090580B">
        <w:rPr>
          <w:rFonts w:asciiTheme="minorHAnsi" w:hAnsiTheme="minorHAnsi" w:cstheme="minorHAnsi"/>
          <w:sz w:val="20"/>
          <w:szCs w:val="20"/>
        </w:rPr>
        <w:t>Administrație</w:t>
      </w:r>
      <w:proofErr w:type="spellEnd"/>
      <w:r w:rsidR="003536F7">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în</w:t>
      </w:r>
      <w:proofErr w:type="spellEnd"/>
      <w:r w:rsidR="003536F7">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temeiul</w:t>
      </w:r>
      <w:proofErr w:type="spellEnd"/>
      <w:r w:rsidR="003536F7">
        <w:rPr>
          <w:rFonts w:asciiTheme="minorHAnsi" w:hAnsiTheme="minorHAnsi" w:cstheme="minorHAnsi"/>
          <w:sz w:val="20"/>
          <w:szCs w:val="20"/>
        </w:rPr>
        <w:t xml:space="preserve"> art. 114 </w:t>
      </w:r>
      <w:proofErr w:type="spellStart"/>
      <w:r w:rsidR="003536F7">
        <w:rPr>
          <w:rFonts w:asciiTheme="minorHAnsi" w:hAnsiTheme="minorHAnsi" w:cstheme="minorHAnsi"/>
          <w:sz w:val="20"/>
          <w:szCs w:val="20"/>
        </w:rPr>
        <w:t>alin</w:t>
      </w:r>
      <w:proofErr w:type="spellEnd"/>
      <w:r w:rsidR="003536F7">
        <w:rPr>
          <w:rFonts w:asciiTheme="minorHAnsi" w:hAnsiTheme="minorHAnsi" w:cstheme="minorHAnsi"/>
          <w:sz w:val="20"/>
          <w:szCs w:val="20"/>
        </w:rPr>
        <w:t xml:space="preserve">. (1) din </w:t>
      </w:r>
      <w:proofErr w:type="spellStart"/>
      <w:r w:rsidR="003536F7">
        <w:rPr>
          <w:rFonts w:asciiTheme="minorHAnsi" w:hAnsiTheme="minorHAnsi" w:cstheme="minorHAnsi"/>
          <w:sz w:val="20"/>
          <w:szCs w:val="20"/>
        </w:rPr>
        <w:t>Legea</w:t>
      </w:r>
      <w:proofErr w:type="spellEnd"/>
      <w:r w:rsidR="003536F7">
        <w:rPr>
          <w:rFonts w:asciiTheme="minorHAnsi" w:hAnsiTheme="minorHAnsi" w:cstheme="minorHAnsi"/>
          <w:sz w:val="20"/>
          <w:szCs w:val="20"/>
        </w:rPr>
        <w:t xml:space="preserve"> 31/1990</w:t>
      </w:r>
      <w:r w:rsidR="00E53AD4">
        <w:rPr>
          <w:rFonts w:asciiTheme="minorHAnsi" w:hAnsiTheme="minorHAnsi" w:cstheme="minorHAnsi"/>
          <w:sz w:val="20"/>
          <w:szCs w:val="20"/>
        </w:rPr>
        <w:t xml:space="preserve">, </w:t>
      </w:r>
      <w:r w:rsidR="003536F7" w:rsidRPr="0090580B">
        <w:rPr>
          <w:rFonts w:asciiTheme="minorHAnsi" w:hAnsiTheme="minorHAnsi" w:cstheme="minorHAnsi"/>
          <w:sz w:val="20"/>
          <w:szCs w:val="20"/>
        </w:rPr>
        <w:t xml:space="preserve">(i) </w:t>
      </w:r>
      <w:proofErr w:type="spellStart"/>
      <w:r w:rsidR="003536F7" w:rsidRPr="0090580B">
        <w:rPr>
          <w:rFonts w:asciiTheme="minorHAnsi" w:hAnsiTheme="minorHAnsi" w:cstheme="minorHAnsi"/>
          <w:sz w:val="20"/>
          <w:szCs w:val="20"/>
        </w:rPr>
        <w:t>sa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emită</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orice</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hotărâre</w:t>
      </w:r>
      <w:proofErr w:type="spellEnd"/>
      <w:r w:rsidR="003536F7" w:rsidRPr="0090580B">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ș</w:t>
      </w:r>
      <w:r w:rsidR="003536F7" w:rsidRPr="0090580B">
        <w:rPr>
          <w:rFonts w:asciiTheme="minorHAnsi" w:hAnsiTheme="minorHAnsi" w:cstheme="minorHAnsi"/>
          <w:sz w:val="20"/>
          <w:szCs w:val="20"/>
        </w:rPr>
        <w:t>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s</w:t>
      </w:r>
      <w:r w:rsidR="003536F7">
        <w:rPr>
          <w:rFonts w:asciiTheme="minorHAnsi" w:hAnsiTheme="minorHAnsi" w:cstheme="minorHAnsi"/>
          <w:sz w:val="20"/>
          <w:szCs w:val="20"/>
        </w:rPr>
        <w:t>ă</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îndeplinească</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toate</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actele</w:t>
      </w:r>
      <w:proofErr w:type="spellEnd"/>
      <w:r w:rsidR="003536F7" w:rsidRPr="0090580B">
        <w:rPr>
          <w:rFonts w:asciiTheme="minorHAnsi" w:hAnsiTheme="minorHAnsi" w:cstheme="minorHAnsi"/>
          <w:sz w:val="20"/>
          <w:szCs w:val="20"/>
        </w:rPr>
        <w:t xml:space="preserve"> si </w:t>
      </w:r>
      <w:proofErr w:type="spellStart"/>
      <w:r w:rsidR="003536F7" w:rsidRPr="0090580B">
        <w:rPr>
          <w:rFonts w:asciiTheme="minorHAnsi" w:hAnsiTheme="minorHAnsi" w:cstheme="minorHAnsi"/>
          <w:sz w:val="20"/>
          <w:szCs w:val="20"/>
        </w:rPr>
        <w:t>faptele</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juridice</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necesare</w:t>
      </w:r>
      <w:proofErr w:type="spellEnd"/>
      <w:r w:rsidR="003536F7" w:rsidRPr="0090580B">
        <w:rPr>
          <w:rFonts w:asciiTheme="minorHAnsi" w:hAnsiTheme="minorHAnsi" w:cstheme="minorHAnsi"/>
          <w:sz w:val="20"/>
          <w:szCs w:val="20"/>
        </w:rPr>
        <w:t>, utile si/</w:t>
      </w:r>
      <w:proofErr w:type="spellStart"/>
      <w:r w:rsidR="003536F7" w:rsidRPr="0090580B">
        <w:rPr>
          <w:rFonts w:asciiTheme="minorHAnsi" w:hAnsiTheme="minorHAnsi" w:cstheme="minorHAnsi"/>
          <w:sz w:val="20"/>
          <w:szCs w:val="20"/>
        </w:rPr>
        <w:t>sau</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oportune</w:t>
      </w:r>
      <w:proofErr w:type="spellEnd"/>
      <w:r w:rsidR="003536F7" w:rsidRPr="0090580B">
        <w:rPr>
          <w:rFonts w:asciiTheme="minorHAnsi" w:hAnsiTheme="minorHAnsi" w:cstheme="minorHAnsi"/>
          <w:sz w:val="20"/>
          <w:szCs w:val="20"/>
        </w:rPr>
        <w:t xml:space="preserve"> in </w:t>
      </w:r>
      <w:proofErr w:type="spellStart"/>
      <w:r w:rsidR="003536F7" w:rsidRPr="0090580B">
        <w:rPr>
          <w:rFonts w:asciiTheme="minorHAnsi" w:hAnsiTheme="minorHAnsi" w:cstheme="minorHAnsi"/>
          <w:sz w:val="20"/>
          <w:szCs w:val="20"/>
        </w:rPr>
        <w:t>vederea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modificării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respectiv</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actualizării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obiectului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secundar</w:t>
      </w:r>
      <w:proofErr w:type="spellEnd"/>
      <w:r w:rsidR="003536F7" w:rsidRPr="0090580B">
        <w:rPr>
          <w:rFonts w:asciiTheme="minorHAnsi" w:hAnsiTheme="minorHAnsi" w:cstheme="minorHAnsi"/>
          <w:sz w:val="20"/>
          <w:szCs w:val="20"/>
        </w:rPr>
        <w:t xml:space="preserve"> de </w:t>
      </w:r>
      <w:proofErr w:type="spellStart"/>
      <w:r w:rsidR="003536F7" w:rsidRPr="0090580B">
        <w:rPr>
          <w:rFonts w:asciiTheme="minorHAnsi" w:hAnsiTheme="minorHAnsi" w:cstheme="minorHAnsi"/>
          <w:sz w:val="20"/>
          <w:szCs w:val="20"/>
        </w:rPr>
        <w:t>activitate</w:t>
      </w:r>
      <w:proofErr w:type="spellEnd"/>
      <w:r w:rsidR="003536F7" w:rsidRPr="0090580B">
        <w:rPr>
          <w:rFonts w:asciiTheme="minorHAnsi" w:hAnsiTheme="minorHAnsi" w:cstheme="minorHAnsi"/>
          <w:sz w:val="20"/>
          <w:szCs w:val="20"/>
        </w:rPr>
        <w:t xml:space="preserve"> al </w:t>
      </w:r>
      <w:proofErr w:type="spellStart"/>
      <w:r w:rsidR="003536F7" w:rsidRPr="0090580B">
        <w:rPr>
          <w:rFonts w:asciiTheme="minorHAnsi" w:hAnsiTheme="minorHAnsi" w:cstheme="minorHAnsi"/>
          <w:sz w:val="20"/>
          <w:szCs w:val="20"/>
        </w:rPr>
        <w:t>Societății</w:t>
      </w:r>
      <w:proofErr w:type="spellEnd"/>
      <w:r w:rsidR="003536F7" w:rsidRPr="0090580B">
        <w:rPr>
          <w:rFonts w:asciiTheme="minorHAnsi" w:hAnsiTheme="minorHAnsi" w:cstheme="minorHAnsi"/>
          <w:sz w:val="20"/>
          <w:szCs w:val="20"/>
        </w:rPr>
        <w:t xml:space="preserve"> conform </w:t>
      </w:r>
      <w:proofErr w:type="spellStart"/>
      <w:r w:rsidR="003536F7" w:rsidRPr="0090580B">
        <w:rPr>
          <w:rFonts w:asciiTheme="minorHAnsi" w:hAnsiTheme="minorHAnsi" w:cstheme="minorHAnsi"/>
          <w:sz w:val="20"/>
          <w:szCs w:val="20"/>
        </w:rPr>
        <w:t>Clasificării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Activităților</w:t>
      </w:r>
      <w:proofErr w:type="spellEnd"/>
      <w:r w:rsidR="003536F7" w:rsidRPr="0090580B">
        <w:rPr>
          <w:rFonts w:asciiTheme="minorHAnsi" w:hAnsiTheme="minorHAnsi" w:cstheme="minorHAnsi"/>
          <w:sz w:val="20"/>
          <w:szCs w:val="20"/>
        </w:rPr>
        <w:t xml:space="preserve"> din Economia </w:t>
      </w:r>
      <w:proofErr w:type="spellStart"/>
      <w:r w:rsidR="003536F7" w:rsidRPr="0090580B">
        <w:rPr>
          <w:rFonts w:asciiTheme="minorHAnsi" w:hAnsiTheme="minorHAnsi" w:cstheme="minorHAnsi"/>
          <w:sz w:val="20"/>
          <w:szCs w:val="20"/>
        </w:rPr>
        <w:t>Națională</w:t>
      </w:r>
      <w:proofErr w:type="spellEnd"/>
      <w:r w:rsidR="003536F7" w:rsidRPr="0090580B">
        <w:rPr>
          <w:rFonts w:asciiTheme="minorHAnsi" w:hAnsiTheme="minorHAnsi" w:cstheme="minorHAnsi"/>
          <w:sz w:val="20"/>
          <w:szCs w:val="20"/>
        </w:rPr>
        <w:t>, CAEN Rev.3 (</w:t>
      </w:r>
      <w:proofErr w:type="spellStart"/>
      <w:r w:rsidR="003536F7" w:rsidRPr="0090580B">
        <w:rPr>
          <w:rFonts w:asciiTheme="minorHAnsi" w:hAnsiTheme="minorHAnsi" w:cstheme="minorHAnsi"/>
          <w:sz w:val="20"/>
          <w:szCs w:val="20"/>
        </w:rPr>
        <w:t>aprobat</w:t>
      </w:r>
      <w:r w:rsidR="003536F7">
        <w:rPr>
          <w:rFonts w:asciiTheme="minorHAnsi" w:hAnsiTheme="minorHAnsi" w:cstheme="minorHAnsi"/>
          <w:sz w:val="20"/>
          <w:szCs w:val="20"/>
        </w:rPr>
        <w:t>ă</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prin</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Ordinul</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Președintelui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Institutului</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Na</w:t>
      </w:r>
      <w:r w:rsidR="003536F7">
        <w:rPr>
          <w:rFonts w:asciiTheme="minorHAnsi" w:hAnsiTheme="minorHAnsi" w:cstheme="minorHAnsi"/>
          <w:sz w:val="20"/>
          <w:szCs w:val="20"/>
        </w:rPr>
        <w:t>ț</w:t>
      </w:r>
      <w:r w:rsidR="003536F7" w:rsidRPr="0090580B">
        <w:rPr>
          <w:rFonts w:asciiTheme="minorHAnsi" w:hAnsiTheme="minorHAnsi" w:cstheme="minorHAnsi"/>
          <w:sz w:val="20"/>
          <w:szCs w:val="20"/>
        </w:rPr>
        <w:t>ional</w:t>
      </w:r>
      <w:proofErr w:type="spellEnd"/>
      <w:r w:rsidR="003536F7" w:rsidRPr="0090580B">
        <w:rPr>
          <w:rFonts w:asciiTheme="minorHAnsi" w:hAnsiTheme="minorHAnsi" w:cstheme="minorHAnsi"/>
          <w:sz w:val="20"/>
          <w:szCs w:val="20"/>
        </w:rPr>
        <w:t xml:space="preserve"> de </w:t>
      </w:r>
      <w:proofErr w:type="spellStart"/>
      <w:r w:rsidR="003536F7" w:rsidRPr="0090580B">
        <w:rPr>
          <w:rFonts w:asciiTheme="minorHAnsi" w:hAnsiTheme="minorHAnsi" w:cstheme="minorHAnsi"/>
          <w:sz w:val="20"/>
          <w:szCs w:val="20"/>
        </w:rPr>
        <w:t>Statistic</w:t>
      </w:r>
      <w:r w:rsidR="003536F7">
        <w:rPr>
          <w:rFonts w:asciiTheme="minorHAnsi" w:hAnsiTheme="minorHAnsi" w:cstheme="minorHAnsi"/>
          <w:sz w:val="20"/>
          <w:szCs w:val="20"/>
        </w:rPr>
        <w:t>ă</w:t>
      </w:r>
      <w:proofErr w:type="spellEnd"/>
      <w:r w:rsidR="003536F7" w:rsidRPr="0090580B">
        <w:rPr>
          <w:rFonts w:asciiTheme="minorHAnsi" w:hAnsiTheme="minorHAnsi" w:cstheme="minorHAnsi"/>
          <w:sz w:val="20"/>
          <w:szCs w:val="20"/>
        </w:rPr>
        <w:t xml:space="preserve"> nr. 377/17.04.2024), </w:t>
      </w:r>
      <w:proofErr w:type="spellStart"/>
      <w:r w:rsidR="003536F7" w:rsidRPr="0090580B">
        <w:rPr>
          <w:rFonts w:asciiTheme="minorHAnsi" w:hAnsiTheme="minorHAnsi" w:cstheme="minorHAnsi"/>
          <w:sz w:val="20"/>
          <w:szCs w:val="20"/>
        </w:rPr>
        <w:t>respectiv</w:t>
      </w:r>
      <w:proofErr w:type="spellEnd"/>
      <w:r w:rsidR="003536F7" w:rsidRPr="0090580B">
        <w:rPr>
          <w:rFonts w:asciiTheme="minorHAnsi" w:hAnsiTheme="minorHAnsi" w:cstheme="minorHAnsi"/>
          <w:sz w:val="20"/>
          <w:szCs w:val="20"/>
        </w:rPr>
        <w:t xml:space="preserve"> (ii) </w:t>
      </w:r>
      <w:proofErr w:type="spellStart"/>
      <w:r w:rsidR="003536F7" w:rsidRPr="0090580B">
        <w:rPr>
          <w:rFonts w:asciiTheme="minorHAnsi" w:hAnsiTheme="minorHAnsi" w:cstheme="minorHAnsi"/>
          <w:sz w:val="20"/>
          <w:szCs w:val="20"/>
        </w:rPr>
        <w:t>sa</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actualizeze</w:t>
      </w:r>
      <w:proofErr w:type="spellEnd"/>
      <w:r w:rsidR="003536F7" w:rsidRPr="0090580B">
        <w:rPr>
          <w:rFonts w:asciiTheme="minorHAnsi" w:hAnsiTheme="minorHAnsi" w:cstheme="minorHAnsi"/>
          <w:sz w:val="20"/>
          <w:szCs w:val="20"/>
        </w:rPr>
        <w:t xml:space="preserve"> </w:t>
      </w:r>
      <w:r w:rsidR="003536F7">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modifice</w:t>
      </w:r>
      <w:proofErr w:type="spellEnd"/>
      <w:r w:rsidR="003536F7">
        <w:rPr>
          <w:rFonts w:asciiTheme="minorHAnsi" w:hAnsiTheme="minorHAnsi" w:cstheme="minorHAnsi"/>
          <w:sz w:val="20"/>
          <w:szCs w:val="20"/>
        </w:rPr>
        <w:t xml:space="preserve"> </w:t>
      </w:r>
      <w:proofErr w:type="spellStart"/>
      <w:r w:rsidR="003536F7">
        <w:rPr>
          <w:rFonts w:asciiTheme="minorHAnsi" w:hAnsiTheme="minorHAnsi" w:cstheme="minorHAnsi"/>
          <w:sz w:val="20"/>
          <w:szCs w:val="20"/>
        </w:rPr>
        <w:t>articolul</w:t>
      </w:r>
      <w:proofErr w:type="spellEnd"/>
      <w:r w:rsidR="003536F7">
        <w:rPr>
          <w:rFonts w:asciiTheme="minorHAnsi" w:hAnsiTheme="minorHAnsi" w:cstheme="minorHAnsi"/>
          <w:sz w:val="20"/>
          <w:szCs w:val="20"/>
        </w:rPr>
        <w:t xml:space="preserve"> 3.2 </w:t>
      </w:r>
      <w:r w:rsidR="003536F7" w:rsidRPr="0090580B">
        <w:rPr>
          <w:rFonts w:asciiTheme="minorHAnsi" w:hAnsiTheme="minorHAnsi" w:cstheme="minorHAnsi"/>
          <w:sz w:val="20"/>
          <w:szCs w:val="20"/>
        </w:rPr>
        <w:t xml:space="preserve">din </w:t>
      </w:r>
      <w:proofErr w:type="spellStart"/>
      <w:r w:rsidR="003536F7" w:rsidRPr="0090580B">
        <w:rPr>
          <w:rFonts w:asciiTheme="minorHAnsi" w:hAnsiTheme="minorHAnsi" w:cstheme="minorHAnsi"/>
          <w:sz w:val="20"/>
          <w:szCs w:val="20"/>
        </w:rPr>
        <w:t>Actul</w:t>
      </w:r>
      <w:proofErr w:type="spellEnd"/>
      <w:r w:rsidR="003536F7" w:rsidRPr="0090580B">
        <w:rPr>
          <w:rFonts w:asciiTheme="minorHAnsi" w:hAnsiTheme="minorHAnsi" w:cstheme="minorHAnsi"/>
          <w:sz w:val="20"/>
          <w:szCs w:val="20"/>
        </w:rPr>
        <w:t xml:space="preserve"> </w:t>
      </w:r>
      <w:proofErr w:type="spellStart"/>
      <w:r w:rsidR="003536F7" w:rsidRPr="0090580B">
        <w:rPr>
          <w:rFonts w:asciiTheme="minorHAnsi" w:hAnsiTheme="minorHAnsi" w:cstheme="minorHAnsi"/>
          <w:sz w:val="20"/>
          <w:szCs w:val="20"/>
        </w:rPr>
        <w:t>Constitutiv</w:t>
      </w:r>
      <w:proofErr w:type="spellEnd"/>
      <w:r w:rsidR="003536F7" w:rsidRPr="0090580B">
        <w:rPr>
          <w:rFonts w:asciiTheme="minorHAnsi" w:hAnsiTheme="minorHAnsi" w:cstheme="minorHAnsi"/>
          <w:sz w:val="20"/>
          <w:szCs w:val="20"/>
        </w:rPr>
        <w:t xml:space="preserve"> al </w:t>
      </w:r>
      <w:proofErr w:type="spellStart"/>
      <w:r w:rsidR="003536F7" w:rsidRPr="0090580B">
        <w:rPr>
          <w:rFonts w:asciiTheme="minorHAnsi" w:hAnsiTheme="minorHAnsi" w:cstheme="minorHAnsi"/>
          <w:sz w:val="20"/>
          <w:szCs w:val="20"/>
        </w:rPr>
        <w:t>Societății</w:t>
      </w:r>
      <w:proofErr w:type="spellEnd"/>
      <w:r w:rsidR="00E53AD4">
        <w:rPr>
          <w:rFonts w:asciiTheme="minorHAnsi" w:hAnsiTheme="minorHAnsi" w:cstheme="minorHAnsi"/>
          <w:sz w:val="20"/>
          <w:szCs w:val="20"/>
        </w:rPr>
        <w:t xml:space="preserve">. </w:t>
      </w:r>
    </w:p>
    <w:p w14:paraId="3D9E9F93" w14:textId="77777777" w:rsidR="00E53AD4" w:rsidRPr="003536F7" w:rsidRDefault="00E53AD4" w:rsidP="00E53AD4">
      <w:pPr>
        <w:pStyle w:val="ListParagraph"/>
        <w:adjustRightInd w:val="0"/>
        <w:spacing w:line="294" w:lineRule="atLeast"/>
        <w:ind w:left="567"/>
        <w:jc w:val="both"/>
        <w:rPr>
          <w:rFonts w:asciiTheme="minorHAnsi" w:hAnsiTheme="minorHAnsi" w:cstheme="minorHAnsi"/>
          <w:b/>
          <w:bCs/>
          <w:color w:val="000000"/>
          <w:sz w:val="20"/>
          <w:szCs w:val="20"/>
          <w:lang w:val="ro-RO"/>
        </w:rPr>
      </w:pPr>
    </w:p>
    <w:p w14:paraId="68504446" w14:textId="36E0216D" w:rsidR="008A1A2D" w:rsidRPr="00CC6EC6" w:rsidRDefault="008A1A2D" w:rsidP="009C2410">
      <w:pPr>
        <w:pStyle w:val="ListParagraph"/>
        <w:numPr>
          <w:ilvl w:val="0"/>
          <w:numId w:val="2"/>
        </w:numPr>
        <w:spacing w:line="294" w:lineRule="atLeast"/>
        <w:ind w:left="567" w:hanging="567"/>
        <w:jc w:val="both"/>
        <w:rPr>
          <w:rFonts w:asciiTheme="minorHAnsi" w:eastAsia="SimSun" w:hAnsiTheme="minorHAnsi" w:cstheme="minorHAnsi"/>
          <w:color w:val="000000"/>
          <w:sz w:val="20"/>
          <w:szCs w:val="20"/>
          <w:lang w:val="ro-RO"/>
        </w:rPr>
      </w:pPr>
      <w:r w:rsidRPr="005E54DA">
        <w:rPr>
          <w:rFonts w:asciiTheme="minorHAnsi" w:eastAsia="SimSun" w:hAnsiTheme="minorHAnsi" w:cstheme="minorHAnsi"/>
          <w:color w:val="000000"/>
          <w:sz w:val="20"/>
          <w:szCs w:val="20"/>
          <w:lang w:val="ro-RO"/>
        </w:rPr>
        <w:t>Cu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5E54DA">
        <w:rPr>
          <w:rFonts w:asciiTheme="minorHAnsi" w:eastAsia="SimSun" w:hAnsiTheme="minorHAnsi" w:cstheme="minorHAnsi"/>
          <w:color w:val="000000"/>
          <w:sz w:val="20"/>
          <w:szCs w:val="20"/>
          <w:highlight w:val="lightGray"/>
          <w:lang w:val="ro-RO"/>
        </w:rPr>
        <w:t>nu</w:t>
      </w:r>
      <w:r w:rsidRPr="005E54DA">
        <w:rPr>
          <w:rFonts w:asciiTheme="minorHAnsi" w:eastAsia="SimSun" w:hAnsiTheme="minorHAnsi" w:cstheme="minorHAnsi"/>
          <w:color w:val="000000"/>
          <w:sz w:val="20"/>
          <w:szCs w:val="20"/>
          <w:lang w:val="ro-RO"/>
        </w:rPr>
        <w:t>] se aprobă</w:t>
      </w:r>
      <w:bookmarkStart w:id="0" w:name="_Hlk195029082"/>
      <w:r w:rsidR="00CC6EC6">
        <w:rPr>
          <w:rFonts w:asciiTheme="minorHAnsi" w:eastAsia="SimSun" w:hAnsiTheme="minorHAnsi" w:cstheme="minorHAnsi"/>
          <w:color w:val="000000"/>
          <w:sz w:val="20"/>
          <w:szCs w:val="20"/>
          <w:lang w:val="ro-RO"/>
        </w:rPr>
        <w:t xml:space="preserve"> </w:t>
      </w:r>
      <w:r w:rsidR="00CC6EC6" w:rsidRPr="00CC6EC6">
        <w:rPr>
          <w:rFonts w:asciiTheme="minorHAnsi" w:eastAsia="SimSun" w:hAnsiTheme="minorHAnsi" w:cstheme="minorHAnsi"/>
          <w:color w:val="000000"/>
          <w:sz w:val="20"/>
          <w:szCs w:val="20"/>
          <w:lang w:val="ro-RO"/>
        </w:rPr>
        <w:t xml:space="preserve">emiterea </w:t>
      </w:r>
      <w:r w:rsidR="00CC6EC6" w:rsidRPr="00CC6EC6">
        <w:rPr>
          <w:rFonts w:asciiTheme="minorHAnsi" w:eastAsia="SimSun" w:hAnsiTheme="minorHAnsi" w:cstheme="minorHAnsi"/>
          <w:color w:val="000000"/>
          <w:sz w:val="20"/>
          <w:szCs w:val="20"/>
          <w:lang w:val="ro-RO"/>
        </w:rPr>
        <w:t xml:space="preserve">de către Societate, până la data de </w:t>
      </w:r>
      <w:r w:rsidR="00CC6EC6" w:rsidRPr="00CC6EC6">
        <w:rPr>
          <w:rFonts w:asciiTheme="minorHAnsi" w:eastAsia="SimSun" w:hAnsiTheme="minorHAnsi" w:cstheme="minorHAnsi"/>
          <w:b/>
          <w:bCs/>
          <w:color w:val="000000"/>
          <w:sz w:val="20"/>
          <w:szCs w:val="20"/>
          <w:lang w:val="ro-RO"/>
        </w:rPr>
        <w:t>31.12.2026</w:t>
      </w:r>
      <w:r w:rsidR="00CC6EC6" w:rsidRPr="00CC6EC6">
        <w:rPr>
          <w:rFonts w:asciiTheme="minorHAnsi" w:eastAsia="SimSun" w:hAnsiTheme="minorHAnsi" w:cstheme="minorHAnsi"/>
          <w:color w:val="000000"/>
          <w:sz w:val="20"/>
          <w:szCs w:val="20"/>
          <w:lang w:val="ro-RO"/>
        </w:rPr>
        <w:t xml:space="preserve">, a unor obligațiuni corporative convertibile sau neconvertibile, în forma </w:t>
      </w:r>
      <w:r w:rsidR="00CC6EC6" w:rsidRPr="00CC6EC6">
        <w:rPr>
          <w:rFonts w:asciiTheme="minorHAnsi" w:eastAsia="SimSun" w:hAnsiTheme="minorHAnsi" w:cstheme="minorHAnsi"/>
          <w:color w:val="000000"/>
          <w:sz w:val="20"/>
          <w:szCs w:val="20"/>
          <w:lang w:val="ro-RO"/>
        </w:rPr>
        <w:lastRenderedPageBreak/>
        <w:t xml:space="preserve">dematerializată, garantate sau negarantate, cu sau fără discount, cu o valoare totala de maxim </w:t>
      </w:r>
      <w:r w:rsidR="00CC6EC6" w:rsidRPr="00CC6EC6">
        <w:rPr>
          <w:rFonts w:asciiTheme="minorHAnsi" w:eastAsia="SimSun" w:hAnsiTheme="minorHAnsi" w:cstheme="minorHAnsi"/>
          <w:b/>
          <w:bCs/>
          <w:color w:val="000000"/>
          <w:sz w:val="20"/>
          <w:szCs w:val="20"/>
          <w:lang w:val="ro-RO"/>
        </w:rPr>
        <w:t>5.000.000 euro</w:t>
      </w:r>
      <w:r w:rsidR="00CC6EC6" w:rsidRPr="00CC6EC6">
        <w:rPr>
          <w:rFonts w:asciiTheme="minorHAnsi" w:eastAsia="SimSun" w:hAnsiTheme="minorHAnsi" w:cstheme="minorHAnsi"/>
          <w:color w:val="000000"/>
          <w:sz w:val="20"/>
          <w:szCs w:val="20"/>
          <w:lang w:val="ro-RO"/>
        </w:rPr>
        <w:t xml:space="preserve">, sau echivalentul acestei sume în orice altă monedă, cu o rata a dobânzii fixă sau variabilă de pana la </w:t>
      </w:r>
      <w:r w:rsidR="00CC6EC6" w:rsidRPr="00CC6EC6">
        <w:rPr>
          <w:rFonts w:asciiTheme="minorHAnsi" w:eastAsia="SimSun" w:hAnsiTheme="minorHAnsi" w:cstheme="minorHAnsi"/>
          <w:b/>
          <w:bCs/>
          <w:color w:val="000000"/>
          <w:sz w:val="20"/>
          <w:szCs w:val="20"/>
          <w:lang w:val="ro-RO"/>
        </w:rPr>
        <w:t>10%</w:t>
      </w:r>
      <w:r w:rsidR="00CC6EC6" w:rsidRPr="00CC6EC6">
        <w:rPr>
          <w:rFonts w:asciiTheme="minorHAnsi" w:eastAsia="SimSun" w:hAnsiTheme="minorHAnsi" w:cstheme="minorHAnsi"/>
          <w:color w:val="000000"/>
          <w:sz w:val="20"/>
          <w:szCs w:val="20"/>
          <w:lang w:val="ro-RO"/>
        </w:rPr>
        <w:t xml:space="preserve"> pentru lei și </w:t>
      </w:r>
      <w:r w:rsidR="00CC6EC6" w:rsidRPr="00CC6EC6">
        <w:rPr>
          <w:rFonts w:asciiTheme="minorHAnsi" w:eastAsia="SimSun" w:hAnsiTheme="minorHAnsi" w:cstheme="minorHAnsi"/>
          <w:b/>
          <w:bCs/>
          <w:color w:val="000000"/>
          <w:sz w:val="20"/>
          <w:szCs w:val="20"/>
          <w:lang w:val="ro-RO"/>
        </w:rPr>
        <w:t>7%</w:t>
      </w:r>
      <w:r w:rsidR="00CC6EC6" w:rsidRPr="00CC6EC6">
        <w:rPr>
          <w:rFonts w:asciiTheme="minorHAnsi" w:eastAsia="SimSun" w:hAnsiTheme="minorHAnsi" w:cstheme="minorHAnsi"/>
          <w:color w:val="000000"/>
          <w:sz w:val="20"/>
          <w:szCs w:val="20"/>
          <w:lang w:val="ro-RO"/>
        </w:rPr>
        <w:t xml:space="preserve"> pentru euro pe an si cu o scadenta de minim </w:t>
      </w:r>
      <w:r w:rsidR="00CC6EC6" w:rsidRPr="00CC6EC6">
        <w:rPr>
          <w:rFonts w:asciiTheme="minorHAnsi" w:eastAsia="SimSun" w:hAnsiTheme="minorHAnsi" w:cstheme="minorHAnsi"/>
          <w:b/>
          <w:bCs/>
          <w:color w:val="000000"/>
          <w:sz w:val="20"/>
          <w:szCs w:val="20"/>
          <w:lang w:val="ro-RO"/>
        </w:rPr>
        <w:t>3 ani și maxim 7 ani</w:t>
      </w:r>
      <w:r w:rsidR="00CC6EC6" w:rsidRPr="00CC6EC6">
        <w:rPr>
          <w:rFonts w:asciiTheme="minorHAnsi" w:eastAsia="SimSun" w:hAnsiTheme="minorHAnsi" w:cstheme="minorHAnsi"/>
          <w:color w:val="000000"/>
          <w:sz w:val="20"/>
          <w:szCs w:val="20"/>
          <w:lang w:val="ro-RO"/>
        </w:rPr>
        <w:t>, pentru a fi oferite investitorilor prin intermediul unui plasament privat sau a unei oferte publice. Emisiunea obligațiunilor se va putea realiza în funcție de condițiile de piață și de nevoile de finanțare ale Societății, în cadrul unei singure emisiuni de obligațiuni sau prin intermediul mai multor emisiuni, în cadrul unui program de ofertă</w:t>
      </w:r>
      <w:bookmarkEnd w:id="0"/>
      <w:r w:rsidR="00CC6EC6">
        <w:rPr>
          <w:rFonts w:asciiTheme="minorHAnsi" w:eastAsia="SimSun" w:hAnsiTheme="minorHAnsi" w:cstheme="minorHAnsi"/>
          <w:color w:val="000000"/>
          <w:sz w:val="20"/>
          <w:szCs w:val="20"/>
          <w:lang w:val="ro-RO"/>
        </w:rPr>
        <w:t>.</w:t>
      </w:r>
    </w:p>
    <w:p w14:paraId="740C2D5E" w14:textId="77777777" w:rsidR="008A1A2D" w:rsidRPr="008A1A2D" w:rsidRDefault="008A1A2D" w:rsidP="008A1A2D">
      <w:pPr>
        <w:pStyle w:val="ListParagraph"/>
        <w:rPr>
          <w:rFonts w:asciiTheme="minorHAnsi" w:eastAsia="SimSun" w:hAnsiTheme="minorHAnsi" w:cstheme="minorHAnsi"/>
          <w:color w:val="000000"/>
          <w:sz w:val="20"/>
          <w:szCs w:val="20"/>
          <w:lang w:val="ro-RO"/>
        </w:rPr>
      </w:pPr>
    </w:p>
    <w:p w14:paraId="295D1C1C" w14:textId="3DC0BCDD" w:rsidR="008A1A2D" w:rsidRPr="00A8148D" w:rsidRDefault="008A1A2D" w:rsidP="009C2410">
      <w:pPr>
        <w:pStyle w:val="ListParagraph"/>
        <w:numPr>
          <w:ilvl w:val="0"/>
          <w:numId w:val="2"/>
        </w:numPr>
        <w:spacing w:line="294" w:lineRule="atLeast"/>
        <w:ind w:left="567" w:hanging="567"/>
        <w:jc w:val="both"/>
        <w:rPr>
          <w:rFonts w:asciiTheme="minorHAnsi" w:eastAsia="SimSun" w:hAnsiTheme="minorHAnsi" w:cstheme="minorHAnsi"/>
          <w:color w:val="000000"/>
          <w:sz w:val="20"/>
          <w:szCs w:val="20"/>
          <w:lang w:val="ro-RO"/>
        </w:rPr>
      </w:pPr>
      <w:r w:rsidRPr="005E54DA">
        <w:rPr>
          <w:rFonts w:asciiTheme="minorHAnsi" w:eastAsia="SimSun" w:hAnsiTheme="minorHAnsi" w:cstheme="minorHAnsi"/>
          <w:color w:val="000000"/>
          <w:sz w:val="20"/>
          <w:szCs w:val="20"/>
          <w:lang w:val="ro-RO"/>
        </w:rPr>
        <w:t>Cu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5E54DA">
        <w:rPr>
          <w:rFonts w:asciiTheme="minorHAnsi" w:eastAsia="SimSun" w:hAnsiTheme="minorHAnsi" w:cstheme="minorHAnsi"/>
          <w:color w:val="000000"/>
          <w:sz w:val="20"/>
          <w:szCs w:val="20"/>
          <w:highlight w:val="lightGray"/>
          <w:lang w:val="ro-RO"/>
        </w:rPr>
        <w:t>nu</w:t>
      </w:r>
      <w:r w:rsidRPr="005E54DA">
        <w:rPr>
          <w:rFonts w:asciiTheme="minorHAnsi" w:eastAsia="SimSun" w:hAnsiTheme="minorHAnsi" w:cstheme="minorHAnsi"/>
          <w:color w:val="000000"/>
          <w:sz w:val="20"/>
          <w:szCs w:val="20"/>
          <w:lang w:val="ro-RO"/>
        </w:rPr>
        <w:t>] se aprobă</w:t>
      </w:r>
      <w:r w:rsidR="00A8148D">
        <w:rPr>
          <w:rFonts w:asciiTheme="minorHAnsi" w:eastAsia="SimSun" w:hAnsiTheme="minorHAnsi" w:cstheme="minorHAnsi"/>
          <w:color w:val="000000"/>
          <w:sz w:val="20"/>
          <w:szCs w:val="20"/>
          <w:lang w:val="ro-RO"/>
        </w:rPr>
        <w:t xml:space="preserve"> </w:t>
      </w:r>
      <w:r w:rsidR="00A8148D" w:rsidRPr="00A8148D">
        <w:rPr>
          <w:rFonts w:asciiTheme="minorHAnsi" w:eastAsia="SimSun" w:hAnsiTheme="minorHAnsi" w:cstheme="minorHAnsi"/>
          <w:color w:val="000000"/>
          <w:sz w:val="20"/>
          <w:szCs w:val="20"/>
          <w:lang w:val="ro-RO"/>
        </w:rPr>
        <w:t>admiter</w:t>
      </w:r>
      <w:r w:rsidR="00A8148D">
        <w:rPr>
          <w:rFonts w:asciiTheme="minorHAnsi" w:eastAsia="SimSun" w:hAnsiTheme="minorHAnsi" w:cstheme="minorHAnsi"/>
          <w:color w:val="000000"/>
          <w:sz w:val="20"/>
          <w:szCs w:val="20"/>
          <w:lang w:val="ro-RO"/>
        </w:rPr>
        <w:t>ea</w:t>
      </w:r>
      <w:r w:rsidR="00A8148D" w:rsidRPr="00A8148D">
        <w:rPr>
          <w:rFonts w:asciiTheme="minorHAnsi" w:eastAsia="SimSun" w:hAnsiTheme="minorHAnsi" w:cstheme="minorHAnsi"/>
          <w:color w:val="000000"/>
          <w:sz w:val="20"/>
          <w:szCs w:val="20"/>
          <w:lang w:val="ro-RO"/>
        </w:rPr>
        <w:t xml:space="preserve"> la tranzacționare a obligațiunilor în cadrul sistemului multilateral de tranzacționare </w:t>
      </w:r>
      <w:proofErr w:type="spellStart"/>
      <w:r w:rsidR="00A8148D" w:rsidRPr="00A8148D">
        <w:rPr>
          <w:rFonts w:asciiTheme="minorHAnsi" w:eastAsia="SimSun" w:hAnsiTheme="minorHAnsi" w:cstheme="minorHAnsi"/>
          <w:color w:val="000000"/>
          <w:sz w:val="20"/>
          <w:szCs w:val="20"/>
          <w:lang w:val="ro-RO"/>
        </w:rPr>
        <w:t>AeRo</w:t>
      </w:r>
      <w:proofErr w:type="spellEnd"/>
      <w:r w:rsidR="00A8148D" w:rsidRPr="00A8148D">
        <w:rPr>
          <w:rFonts w:asciiTheme="minorHAnsi" w:eastAsia="SimSun" w:hAnsiTheme="minorHAnsi" w:cstheme="minorHAnsi"/>
          <w:color w:val="000000"/>
          <w:sz w:val="20"/>
          <w:szCs w:val="20"/>
          <w:lang w:val="ro-RO"/>
        </w:rPr>
        <w:t xml:space="preserve"> operat de Bursa de Valori București S.A. sau pieței reglementate administrată de Bursa de Valori București S.A</w:t>
      </w:r>
      <w:r w:rsidR="00A8148D" w:rsidRPr="00A8148D">
        <w:rPr>
          <w:rFonts w:asciiTheme="minorHAnsi" w:eastAsia="SimSun" w:hAnsiTheme="minorHAnsi" w:cstheme="minorHAnsi"/>
          <w:color w:val="000000"/>
          <w:sz w:val="20"/>
          <w:szCs w:val="20"/>
          <w:lang w:val="ro-RO"/>
        </w:rPr>
        <w:t xml:space="preserve">. </w:t>
      </w:r>
    </w:p>
    <w:p w14:paraId="3032F3C9" w14:textId="77777777" w:rsidR="008A1A2D" w:rsidRPr="008A1A2D" w:rsidRDefault="008A1A2D" w:rsidP="008A1A2D">
      <w:pPr>
        <w:pStyle w:val="ListParagraph"/>
        <w:rPr>
          <w:rFonts w:asciiTheme="minorHAnsi" w:eastAsia="SimSun" w:hAnsiTheme="minorHAnsi" w:cstheme="minorHAnsi"/>
          <w:color w:val="000000"/>
          <w:sz w:val="20"/>
          <w:szCs w:val="20"/>
          <w:lang w:val="ro-RO"/>
        </w:rPr>
      </w:pPr>
    </w:p>
    <w:p w14:paraId="6A581F0C" w14:textId="05D4BED2" w:rsidR="008A1A2D" w:rsidRPr="005E6B5B" w:rsidRDefault="008A1A2D" w:rsidP="008A1A2D">
      <w:pPr>
        <w:pStyle w:val="ListParagraph"/>
        <w:numPr>
          <w:ilvl w:val="0"/>
          <w:numId w:val="2"/>
        </w:numPr>
        <w:spacing w:line="294" w:lineRule="atLeast"/>
        <w:ind w:left="567" w:hanging="567"/>
        <w:jc w:val="both"/>
        <w:rPr>
          <w:rFonts w:asciiTheme="minorHAnsi" w:eastAsia="SimSun" w:hAnsiTheme="minorHAnsi" w:cstheme="minorHAnsi"/>
          <w:color w:val="000000"/>
          <w:sz w:val="20"/>
          <w:szCs w:val="20"/>
          <w:lang w:val="ro-RO"/>
        </w:rPr>
      </w:pPr>
      <w:r w:rsidRPr="005E6B5B">
        <w:rPr>
          <w:rFonts w:asciiTheme="minorHAnsi" w:eastAsia="SimSun" w:hAnsiTheme="minorHAnsi" w:cstheme="minorHAnsi"/>
          <w:color w:val="000000"/>
          <w:sz w:val="20"/>
          <w:szCs w:val="20"/>
          <w:lang w:val="ro-RO"/>
        </w:rPr>
        <w:t>Cu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5E6B5B">
        <w:rPr>
          <w:rFonts w:asciiTheme="minorHAnsi" w:eastAsia="SimSun" w:hAnsiTheme="minorHAnsi" w:cstheme="minorHAnsi"/>
          <w:color w:val="000000"/>
          <w:sz w:val="20"/>
          <w:szCs w:val="20"/>
          <w:highlight w:val="lightGray"/>
          <w:lang w:val="ro-RO"/>
        </w:rPr>
        <w:t>nu</w:t>
      </w:r>
      <w:r w:rsidRPr="005E6B5B">
        <w:rPr>
          <w:rFonts w:asciiTheme="minorHAnsi" w:eastAsia="SimSun" w:hAnsiTheme="minorHAnsi" w:cstheme="minorHAnsi"/>
          <w:color w:val="000000"/>
          <w:sz w:val="20"/>
          <w:szCs w:val="20"/>
          <w:lang w:val="ro-RO"/>
        </w:rPr>
        <w:t>] se aprobă</w:t>
      </w:r>
      <w:r w:rsid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și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ratific</w:t>
      </w:r>
      <w:r w:rsidR="005E6B5B">
        <w:rPr>
          <w:rFonts w:asciiTheme="minorHAnsi" w:hAnsiTheme="minorHAnsi" w:cstheme="minorHAnsi"/>
          <w:sz w:val="20"/>
          <w:szCs w:val="20"/>
        </w:rPr>
        <w:t>ă</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după</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caz</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către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Societate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calitate</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asociat</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sau</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acționar</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societățile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care </w:t>
      </w:r>
      <w:proofErr w:type="spellStart"/>
      <w:r w:rsidR="005E6B5B" w:rsidRPr="005E6B5B">
        <w:rPr>
          <w:rFonts w:asciiTheme="minorHAnsi" w:hAnsiTheme="minorHAnsi" w:cstheme="minorHAnsi"/>
          <w:sz w:val="20"/>
          <w:szCs w:val="20"/>
        </w:rPr>
        <w:t>Societatea</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deține</w:t>
      </w:r>
      <w:proofErr w:type="spellEnd"/>
      <w:r w:rsidR="005E6B5B" w:rsidRPr="005E6B5B">
        <w:rPr>
          <w:rFonts w:asciiTheme="minorHAnsi" w:hAnsiTheme="minorHAnsi" w:cstheme="minorHAnsi"/>
          <w:sz w:val="20"/>
          <w:szCs w:val="20"/>
        </w:rPr>
        <w:t xml:space="preserve"> direct </w:t>
      </w:r>
      <w:proofErr w:type="spellStart"/>
      <w:r w:rsidR="005E6B5B" w:rsidRPr="005E6B5B">
        <w:rPr>
          <w:rFonts w:asciiTheme="minorHAnsi" w:hAnsiTheme="minorHAnsi" w:cstheme="minorHAnsi"/>
          <w:sz w:val="20"/>
          <w:szCs w:val="20"/>
        </w:rPr>
        <w:t>sau</w:t>
      </w:r>
      <w:proofErr w:type="spellEnd"/>
      <w:r w:rsidR="005E6B5B" w:rsidRPr="005E6B5B">
        <w:rPr>
          <w:rFonts w:asciiTheme="minorHAnsi" w:hAnsiTheme="minorHAnsi" w:cstheme="minorHAnsi"/>
          <w:sz w:val="20"/>
          <w:szCs w:val="20"/>
        </w:rPr>
        <w:t xml:space="preserve"> indirect </w:t>
      </w:r>
      <w:proofErr w:type="spellStart"/>
      <w:r w:rsidR="005E6B5B" w:rsidRPr="005E6B5B">
        <w:rPr>
          <w:rFonts w:asciiTheme="minorHAnsi" w:hAnsiTheme="minorHAnsi" w:cstheme="minorHAnsi"/>
          <w:sz w:val="20"/>
          <w:szCs w:val="20"/>
        </w:rPr>
        <w:t>calitatea</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asociat</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sau</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acționar</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majoritar</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denumite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mod individual “</w:t>
      </w:r>
      <w:proofErr w:type="spellStart"/>
      <w:r w:rsidR="005E6B5B" w:rsidRPr="005E6B5B">
        <w:rPr>
          <w:rFonts w:asciiTheme="minorHAnsi" w:hAnsiTheme="minorHAnsi" w:cstheme="minorHAnsi"/>
          <w:b/>
          <w:bCs/>
          <w:sz w:val="20"/>
          <w:szCs w:val="20"/>
        </w:rPr>
        <w:t>Subsidiara</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și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mod </w:t>
      </w:r>
      <w:proofErr w:type="spellStart"/>
      <w:r w:rsidR="005E6B5B" w:rsidRPr="005E6B5B">
        <w:rPr>
          <w:rFonts w:asciiTheme="minorHAnsi" w:hAnsiTheme="minorHAnsi" w:cstheme="minorHAnsi"/>
          <w:sz w:val="20"/>
          <w:szCs w:val="20"/>
        </w:rPr>
        <w:t>colectiv</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b/>
          <w:bCs/>
          <w:sz w:val="20"/>
          <w:szCs w:val="20"/>
        </w:rPr>
        <w:t>Subsidiarele</w:t>
      </w:r>
      <w:proofErr w:type="spellEnd"/>
      <w:r w:rsidR="005E6B5B" w:rsidRPr="005E6B5B">
        <w:rPr>
          <w:rFonts w:asciiTheme="minorHAnsi" w:hAnsiTheme="minorHAnsi" w:cstheme="minorHAnsi"/>
          <w:sz w:val="20"/>
          <w:szCs w:val="20"/>
        </w:rPr>
        <w:t xml:space="preserve">”), a </w:t>
      </w:r>
      <w:proofErr w:type="spellStart"/>
      <w:r w:rsidR="005E6B5B" w:rsidRPr="005E6B5B">
        <w:rPr>
          <w:rFonts w:asciiTheme="minorHAnsi" w:hAnsiTheme="minorHAnsi" w:cstheme="minorHAnsi"/>
          <w:sz w:val="20"/>
          <w:szCs w:val="20"/>
        </w:rPr>
        <w:t>hotărârilor</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adunărilor</w:t>
      </w:r>
      <w:proofErr w:type="spellEnd"/>
      <w:r w:rsidR="005E6B5B" w:rsidRPr="005E6B5B">
        <w:rPr>
          <w:rFonts w:asciiTheme="minorHAnsi" w:hAnsiTheme="minorHAnsi" w:cstheme="minorHAnsi"/>
          <w:sz w:val="20"/>
          <w:szCs w:val="20"/>
        </w:rPr>
        <w:t xml:space="preserve"> generale ale </w:t>
      </w:r>
      <w:proofErr w:type="spellStart"/>
      <w:r w:rsidR="005E6B5B" w:rsidRPr="005E6B5B">
        <w:rPr>
          <w:rFonts w:asciiTheme="minorHAnsi" w:hAnsiTheme="minorHAnsi" w:cstheme="minorHAnsi"/>
          <w:sz w:val="20"/>
          <w:szCs w:val="20"/>
        </w:rPr>
        <w:t>asociaților</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sau</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acționarilor</w:t>
      </w:r>
      <w:proofErr w:type="spellEnd"/>
      <w:r w:rsidR="005E6B5B" w:rsidRPr="005E6B5B">
        <w:rPr>
          <w:rFonts w:asciiTheme="minorHAnsi" w:hAnsiTheme="minorHAnsi" w:cstheme="minorHAnsi"/>
          <w:sz w:val="20"/>
          <w:szCs w:val="20"/>
        </w:rPr>
        <w:t xml:space="preserve"> din </w:t>
      </w:r>
      <w:proofErr w:type="spellStart"/>
      <w:r w:rsidR="005E6B5B" w:rsidRPr="005E6B5B">
        <w:rPr>
          <w:rFonts w:asciiTheme="minorHAnsi" w:hAnsiTheme="minorHAnsi" w:cstheme="minorHAnsi"/>
          <w:sz w:val="20"/>
          <w:szCs w:val="20"/>
        </w:rPr>
        <w:t>fiecare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dintre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Subsidiare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prin</w:t>
      </w:r>
      <w:proofErr w:type="spellEnd"/>
      <w:r w:rsidR="005E6B5B" w:rsidRPr="005E6B5B">
        <w:rPr>
          <w:rFonts w:asciiTheme="minorHAnsi" w:hAnsiTheme="minorHAnsi" w:cstheme="minorHAnsi"/>
          <w:sz w:val="20"/>
          <w:szCs w:val="20"/>
        </w:rPr>
        <w:t xml:space="preserve"> care se </w:t>
      </w:r>
      <w:proofErr w:type="spellStart"/>
      <w:r w:rsidR="005E6B5B" w:rsidRPr="005E6B5B">
        <w:rPr>
          <w:rFonts w:asciiTheme="minorHAnsi" w:hAnsiTheme="minorHAnsi" w:cstheme="minorHAnsi"/>
          <w:sz w:val="20"/>
          <w:szCs w:val="20"/>
        </w:rPr>
        <w:t>aprobă</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contractarea</w:t>
      </w:r>
      <w:proofErr w:type="spellEnd"/>
      <w:r w:rsidR="005E6B5B" w:rsidRPr="005E6B5B">
        <w:rPr>
          <w:rFonts w:asciiTheme="minorHAnsi" w:hAnsiTheme="minorHAnsi" w:cstheme="minorHAnsi"/>
          <w:sz w:val="20"/>
          <w:szCs w:val="20"/>
        </w:rPr>
        <w:t xml:space="preserve"> de la </w:t>
      </w:r>
      <w:proofErr w:type="spellStart"/>
      <w:r w:rsidR="005E6B5B" w:rsidRPr="005E6B5B">
        <w:rPr>
          <w:rFonts w:asciiTheme="minorHAnsi" w:hAnsiTheme="minorHAnsi" w:cstheme="minorHAnsi"/>
          <w:sz w:val="20"/>
          <w:szCs w:val="20"/>
        </w:rPr>
        <w:t>una</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sau</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mai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multe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bănci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finanțatoare</w:t>
      </w:r>
      <w:proofErr w:type="spellEnd"/>
      <w:r w:rsidR="005E6B5B" w:rsidRPr="005E6B5B">
        <w:rPr>
          <w:rFonts w:asciiTheme="minorHAnsi" w:hAnsiTheme="minorHAnsi" w:cstheme="minorHAnsi"/>
          <w:sz w:val="20"/>
          <w:szCs w:val="20"/>
        </w:rPr>
        <w:t xml:space="preserve"> („</w:t>
      </w:r>
      <w:r w:rsidR="005E6B5B" w:rsidRPr="005E6B5B">
        <w:rPr>
          <w:rFonts w:asciiTheme="minorHAnsi" w:hAnsiTheme="minorHAnsi" w:cstheme="minorHAnsi"/>
          <w:b/>
          <w:bCs/>
          <w:sz w:val="20"/>
          <w:szCs w:val="20"/>
        </w:rPr>
        <w:t>Banca/</w:t>
      </w:r>
      <w:proofErr w:type="spellStart"/>
      <w:r w:rsidR="005E6B5B" w:rsidRPr="005E6B5B">
        <w:rPr>
          <w:rFonts w:asciiTheme="minorHAnsi" w:hAnsiTheme="minorHAnsi" w:cstheme="minorHAnsi"/>
          <w:b/>
          <w:bCs/>
          <w:sz w:val="20"/>
          <w:szCs w:val="20"/>
        </w:rPr>
        <w:t>Bancile</w:t>
      </w:r>
      <w:proofErr w:type="spellEnd"/>
      <w:r w:rsidR="005E6B5B" w:rsidRPr="005E6B5B">
        <w:rPr>
          <w:rFonts w:asciiTheme="minorHAnsi" w:hAnsiTheme="minorHAnsi" w:cstheme="minorHAnsi"/>
          <w:b/>
          <w:bCs/>
          <w:sz w:val="20"/>
          <w:szCs w:val="20"/>
        </w:rPr>
        <w:t xml:space="preserve"> </w:t>
      </w:r>
      <w:proofErr w:type="spellStart"/>
      <w:r w:rsidR="005E6B5B" w:rsidRPr="005E6B5B">
        <w:rPr>
          <w:rFonts w:asciiTheme="minorHAnsi" w:hAnsiTheme="minorHAnsi" w:cstheme="minorHAnsi"/>
          <w:b/>
          <w:bCs/>
          <w:sz w:val="20"/>
          <w:szCs w:val="20"/>
        </w:rPr>
        <w:t>finantatoare</w:t>
      </w:r>
      <w:proofErr w:type="spellEnd"/>
      <w:r w:rsidR="005E6B5B" w:rsidRPr="005E6B5B">
        <w:rPr>
          <w:rFonts w:asciiTheme="minorHAnsi" w:hAnsiTheme="minorHAnsi" w:cstheme="minorHAnsi"/>
          <w:sz w:val="20"/>
          <w:szCs w:val="20"/>
        </w:rPr>
        <w:t xml:space="preserve">”) a </w:t>
      </w:r>
      <w:proofErr w:type="spellStart"/>
      <w:r w:rsidR="005E6B5B" w:rsidRPr="005E6B5B">
        <w:rPr>
          <w:rFonts w:asciiTheme="minorHAnsi" w:hAnsiTheme="minorHAnsi" w:cstheme="minorHAnsi"/>
          <w:sz w:val="20"/>
          <w:szCs w:val="20"/>
        </w:rPr>
        <w:t>unor</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plafoane</w:t>
      </w:r>
      <w:proofErr w:type="spellEnd"/>
      <w:r w:rsidR="005E6B5B" w:rsidRPr="005E6B5B">
        <w:rPr>
          <w:rFonts w:asciiTheme="minorHAnsi" w:hAnsiTheme="minorHAnsi" w:cstheme="minorHAnsi"/>
          <w:sz w:val="20"/>
          <w:szCs w:val="20"/>
        </w:rPr>
        <w:t xml:space="preserve"> de 5xAPIA Sector Vegetal,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sumă</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maximă</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agregată</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pentru</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toate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Subsidiarele</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până</w:t>
      </w:r>
      <w:proofErr w:type="spellEnd"/>
      <w:r w:rsidR="005E6B5B" w:rsidRPr="005E6B5B">
        <w:rPr>
          <w:rFonts w:asciiTheme="minorHAnsi" w:hAnsiTheme="minorHAnsi" w:cstheme="minorHAnsi"/>
          <w:sz w:val="20"/>
          <w:szCs w:val="20"/>
        </w:rPr>
        <w:t xml:space="preserve"> la 20.000.000 (</w:t>
      </w:r>
      <w:proofErr w:type="spellStart"/>
      <w:r w:rsidR="005E6B5B" w:rsidRPr="005E6B5B">
        <w:rPr>
          <w:rFonts w:asciiTheme="minorHAnsi" w:hAnsiTheme="minorHAnsi" w:cstheme="minorHAnsi"/>
          <w:sz w:val="20"/>
          <w:szCs w:val="20"/>
        </w:rPr>
        <w:t>suma</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litere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douazeci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milioane</w:t>
      </w:r>
      <w:proofErr w:type="spellEnd"/>
      <w:r w:rsidR="005E6B5B" w:rsidRPr="005E6B5B">
        <w:rPr>
          <w:rFonts w:asciiTheme="minorHAnsi" w:hAnsiTheme="minorHAnsi" w:cstheme="minorHAnsi"/>
          <w:sz w:val="20"/>
          <w:szCs w:val="20"/>
        </w:rPr>
        <w:t xml:space="preserve"> RON) RON,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scopul</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susținerii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activității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curente</w:t>
      </w:r>
      <w:proofErr w:type="spellEnd"/>
      <w:r w:rsidR="005E6B5B" w:rsidRPr="005E6B5B">
        <w:rPr>
          <w:rFonts w:asciiTheme="minorHAnsi" w:hAnsiTheme="minorHAnsi" w:cstheme="minorHAnsi"/>
          <w:sz w:val="20"/>
          <w:szCs w:val="20"/>
        </w:rPr>
        <w:t xml:space="preserve"> a </w:t>
      </w:r>
      <w:proofErr w:type="spellStart"/>
      <w:r w:rsidR="005E6B5B" w:rsidRPr="005E6B5B">
        <w:rPr>
          <w:rFonts w:asciiTheme="minorHAnsi" w:hAnsiTheme="minorHAnsi" w:cstheme="minorHAnsi"/>
          <w:sz w:val="20"/>
          <w:szCs w:val="20"/>
        </w:rPr>
        <w:t>acestor</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Subsidiare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condițiile</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creditare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negociate</w:t>
      </w:r>
      <w:proofErr w:type="spellEnd"/>
      <w:r w:rsidR="005E6B5B" w:rsidRPr="005E6B5B">
        <w:rPr>
          <w:rFonts w:asciiTheme="minorHAnsi" w:hAnsiTheme="minorHAnsi" w:cstheme="minorHAnsi"/>
          <w:sz w:val="20"/>
          <w:szCs w:val="20"/>
        </w:rPr>
        <w:t xml:space="preserve"> cu Banca/</w:t>
      </w:r>
      <w:proofErr w:type="spellStart"/>
      <w:r w:rsidR="005E6B5B" w:rsidRPr="005E6B5B">
        <w:rPr>
          <w:rFonts w:asciiTheme="minorHAnsi" w:hAnsiTheme="minorHAnsi" w:cstheme="minorHAnsi"/>
          <w:sz w:val="20"/>
          <w:szCs w:val="20"/>
        </w:rPr>
        <w:t>Bancile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finantatoare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b/>
          <w:bCs/>
          <w:sz w:val="20"/>
          <w:szCs w:val="20"/>
        </w:rPr>
        <w:t>Facilitatea</w:t>
      </w:r>
      <w:proofErr w:type="spellEnd"/>
      <w:r w:rsidR="005E6B5B" w:rsidRPr="005E6B5B">
        <w:rPr>
          <w:rFonts w:asciiTheme="minorHAnsi" w:hAnsiTheme="minorHAnsi" w:cstheme="minorHAnsi"/>
          <w:b/>
          <w:bCs/>
          <w:sz w:val="20"/>
          <w:szCs w:val="20"/>
        </w:rPr>
        <w:t xml:space="preserve"> 5xAPIA</w:t>
      </w:r>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În</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scopul</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garantării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Facilității</w:t>
      </w:r>
      <w:proofErr w:type="spellEnd"/>
      <w:r w:rsidR="005E6B5B" w:rsidRPr="005E6B5B">
        <w:rPr>
          <w:rFonts w:asciiTheme="minorHAnsi" w:hAnsiTheme="minorHAnsi" w:cstheme="minorHAnsi"/>
          <w:sz w:val="20"/>
          <w:szCs w:val="20"/>
        </w:rPr>
        <w:t xml:space="preserve"> 5xAPIA, </w:t>
      </w:r>
      <w:proofErr w:type="spellStart"/>
      <w:r w:rsidR="005E6B5B" w:rsidRPr="005E6B5B">
        <w:rPr>
          <w:rFonts w:asciiTheme="minorHAnsi" w:hAnsiTheme="minorHAnsi" w:cstheme="minorHAnsi"/>
          <w:sz w:val="20"/>
          <w:szCs w:val="20"/>
        </w:rPr>
        <w:t>Subsidiarele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vor</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constitui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sau</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menține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garanțiile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constituite</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fiecare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dintre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Subsidiare</w:t>
      </w:r>
      <w:proofErr w:type="spellEnd"/>
      <w:r w:rsidR="005E6B5B" w:rsidRPr="005E6B5B">
        <w:rPr>
          <w:rFonts w:asciiTheme="minorHAnsi" w:hAnsiTheme="minorHAnsi" w:cstheme="minorHAnsi"/>
          <w:sz w:val="20"/>
          <w:szCs w:val="20"/>
        </w:rPr>
        <w:t xml:space="preserve"> (e.g. </w:t>
      </w:r>
      <w:proofErr w:type="spellStart"/>
      <w:r w:rsidR="005E6B5B" w:rsidRPr="005E6B5B">
        <w:rPr>
          <w:rFonts w:asciiTheme="minorHAnsi" w:hAnsiTheme="minorHAnsi" w:cstheme="minorHAnsi"/>
          <w:sz w:val="20"/>
          <w:szCs w:val="20"/>
        </w:rPr>
        <w:t>contracte</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fidejusiune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contracte</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ipotecă</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mobiliară</w:t>
      </w:r>
      <w:proofErr w:type="spellEnd"/>
      <w:r w:rsidR="005E6B5B" w:rsidRPr="005E6B5B">
        <w:rPr>
          <w:rFonts w:asciiTheme="minorHAnsi" w:hAnsiTheme="minorHAnsi" w:cstheme="minorHAnsi"/>
          <w:sz w:val="20"/>
          <w:szCs w:val="20"/>
        </w:rPr>
        <w:t xml:space="preserve">), conform </w:t>
      </w:r>
      <w:proofErr w:type="spellStart"/>
      <w:r w:rsidR="005E6B5B" w:rsidRPr="005E6B5B">
        <w:rPr>
          <w:rFonts w:asciiTheme="minorHAnsi" w:hAnsiTheme="minorHAnsi" w:cstheme="minorHAnsi"/>
          <w:sz w:val="20"/>
          <w:szCs w:val="20"/>
        </w:rPr>
        <w:t>negocierilor</w:t>
      </w:r>
      <w:proofErr w:type="spellEnd"/>
      <w:r w:rsidR="005E6B5B" w:rsidRPr="005E6B5B">
        <w:rPr>
          <w:rFonts w:asciiTheme="minorHAnsi" w:hAnsiTheme="minorHAnsi" w:cstheme="minorHAnsi"/>
          <w:sz w:val="20"/>
          <w:szCs w:val="20"/>
        </w:rPr>
        <w:t xml:space="preserve"> cu Banca/</w:t>
      </w:r>
      <w:proofErr w:type="spellStart"/>
      <w:r w:rsidR="005E6B5B" w:rsidRPr="005E6B5B">
        <w:rPr>
          <w:rFonts w:asciiTheme="minorHAnsi" w:hAnsiTheme="minorHAnsi" w:cstheme="minorHAnsi"/>
          <w:sz w:val="20"/>
          <w:szCs w:val="20"/>
        </w:rPr>
        <w:t>Bancile</w:t>
      </w:r>
      <w:proofErr w:type="spellEnd"/>
      <w:r w:rsidR="005E6B5B" w:rsidRPr="005E6B5B">
        <w:rPr>
          <w:rFonts w:asciiTheme="minorHAnsi" w:hAnsiTheme="minorHAnsi" w:cstheme="minorHAnsi"/>
          <w:sz w:val="20"/>
          <w:szCs w:val="20"/>
        </w:rPr>
        <w:t xml:space="preserve"> </w:t>
      </w:r>
      <w:proofErr w:type="spellStart"/>
      <w:r w:rsidR="00DD3427">
        <w:rPr>
          <w:rFonts w:asciiTheme="minorHAnsi" w:hAnsiTheme="minorHAnsi" w:cstheme="minorHAnsi"/>
          <w:sz w:val="20"/>
          <w:szCs w:val="20"/>
        </w:rPr>
        <w:t>f</w:t>
      </w:r>
      <w:r w:rsidR="005E6B5B" w:rsidRPr="005E6B5B">
        <w:rPr>
          <w:rFonts w:asciiTheme="minorHAnsi" w:hAnsiTheme="minorHAnsi" w:cstheme="minorHAnsi"/>
          <w:sz w:val="20"/>
          <w:szCs w:val="20"/>
        </w:rPr>
        <w:t>inantatoare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Facilitatea</w:t>
      </w:r>
      <w:proofErr w:type="spellEnd"/>
      <w:r w:rsidR="005E6B5B" w:rsidRPr="005E6B5B">
        <w:rPr>
          <w:rFonts w:asciiTheme="minorHAnsi" w:hAnsiTheme="minorHAnsi" w:cstheme="minorHAnsi"/>
          <w:sz w:val="20"/>
          <w:szCs w:val="20"/>
        </w:rPr>
        <w:t xml:space="preserve"> 5xAPIA </w:t>
      </w:r>
      <w:proofErr w:type="spellStart"/>
      <w:r w:rsidR="005E6B5B" w:rsidRPr="005E6B5B">
        <w:rPr>
          <w:rFonts w:asciiTheme="minorHAnsi" w:hAnsiTheme="minorHAnsi" w:cstheme="minorHAnsi"/>
          <w:sz w:val="20"/>
          <w:szCs w:val="20"/>
        </w:rPr>
        <w:t>va</w:t>
      </w:r>
      <w:proofErr w:type="spellEnd"/>
      <w:r w:rsidR="005E6B5B" w:rsidRPr="005E6B5B">
        <w:rPr>
          <w:rFonts w:asciiTheme="minorHAnsi" w:hAnsiTheme="minorHAnsi" w:cstheme="minorHAnsi"/>
          <w:sz w:val="20"/>
          <w:szCs w:val="20"/>
        </w:rPr>
        <w:t xml:space="preserve"> fi </w:t>
      </w:r>
      <w:proofErr w:type="spellStart"/>
      <w:r w:rsidR="005E6B5B" w:rsidRPr="005E6B5B">
        <w:rPr>
          <w:rFonts w:asciiTheme="minorHAnsi" w:hAnsiTheme="minorHAnsi" w:cstheme="minorHAnsi"/>
          <w:sz w:val="20"/>
          <w:szCs w:val="20"/>
        </w:rPr>
        <w:t>garantată</w:t>
      </w:r>
      <w:proofErr w:type="spellEnd"/>
      <w:r w:rsidR="005E6B5B" w:rsidRPr="005E6B5B">
        <w:rPr>
          <w:rFonts w:asciiTheme="minorHAnsi" w:hAnsiTheme="minorHAnsi" w:cstheme="minorHAnsi"/>
          <w:sz w:val="20"/>
          <w:szCs w:val="20"/>
        </w:rPr>
        <w:t xml:space="preserve"> de </w:t>
      </w:r>
      <w:proofErr w:type="spellStart"/>
      <w:r w:rsidR="005E6B5B" w:rsidRPr="005E6B5B">
        <w:rPr>
          <w:rFonts w:asciiTheme="minorHAnsi" w:hAnsiTheme="minorHAnsi" w:cstheme="minorHAnsi"/>
          <w:sz w:val="20"/>
          <w:szCs w:val="20"/>
        </w:rPr>
        <w:t>fiecare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Subsidiară</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prin</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instrumentele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și</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mecanismele</w:t>
      </w:r>
      <w:proofErr w:type="spellEnd"/>
      <w:r w:rsidR="005E6B5B" w:rsidRPr="005E6B5B">
        <w:rPr>
          <w:rFonts w:asciiTheme="minorHAnsi" w:hAnsiTheme="minorHAnsi" w:cstheme="minorHAnsi"/>
          <w:sz w:val="20"/>
          <w:szCs w:val="20"/>
        </w:rPr>
        <w:t xml:space="preserve"> </w:t>
      </w:r>
      <w:proofErr w:type="spellStart"/>
      <w:r w:rsidR="005E6B5B" w:rsidRPr="005E6B5B">
        <w:rPr>
          <w:rFonts w:asciiTheme="minorHAnsi" w:hAnsiTheme="minorHAnsi" w:cstheme="minorHAnsi"/>
          <w:sz w:val="20"/>
          <w:szCs w:val="20"/>
        </w:rPr>
        <w:t>negociate</w:t>
      </w:r>
      <w:proofErr w:type="spellEnd"/>
      <w:r w:rsidR="005E6B5B" w:rsidRPr="005E6B5B">
        <w:rPr>
          <w:rFonts w:asciiTheme="minorHAnsi" w:hAnsiTheme="minorHAnsi" w:cstheme="minorHAnsi"/>
          <w:sz w:val="20"/>
          <w:szCs w:val="20"/>
        </w:rPr>
        <w:t xml:space="preserve"> cu Banca/</w:t>
      </w:r>
      <w:proofErr w:type="spellStart"/>
      <w:r w:rsidR="005E6B5B" w:rsidRPr="005E6B5B">
        <w:rPr>
          <w:rFonts w:asciiTheme="minorHAnsi" w:hAnsiTheme="minorHAnsi" w:cstheme="minorHAnsi"/>
          <w:sz w:val="20"/>
          <w:szCs w:val="20"/>
        </w:rPr>
        <w:t>Bancile</w:t>
      </w:r>
      <w:proofErr w:type="spellEnd"/>
      <w:r w:rsidR="005E6B5B" w:rsidRPr="005E6B5B">
        <w:rPr>
          <w:rFonts w:asciiTheme="minorHAnsi" w:hAnsiTheme="minorHAnsi" w:cstheme="minorHAnsi"/>
          <w:sz w:val="20"/>
          <w:szCs w:val="20"/>
        </w:rPr>
        <w:t xml:space="preserve"> </w:t>
      </w:r>
      <w:proofErr w:type="spellStart"/>
      <w:r w:rsidR="00DD3427">
        <w:rPr>
          <w:rFonts w:asciiTheme="minorHAnsi" w:hAnsiTheme="minorHAnsi" w:cstheme="minorHAnsi"/>
          <w:sz w:val="20"/>
          <w:szCs w:val="20"/>
        </w:rPr>
        <w:t>f</w:t>
      </w:r>
      <w:r w:rsidR="005E6B5B" w:rsidRPr="005E6B5B">
        <w:rPr>
          <w:rFonts w:asciiTheme="minorHAnsi" w:hAnsiTheme="minorHAnsi" w:cstheme="minorHAnsi"/>
          <w:sz w:val="20"/>
          <w:szCs w:val="20"/>
        </w:rPr>
        <w:t>inantatoare</w:t>
      </w:r>
      <w:proofErr w:type="spellEnd"/>
      <w:r w:rsidR="005E6B5B" w:rsidRPr="005E6B5B">
        <w:rPr>
          <w:rFonts w:asciiTheme="minorHAnsi" w:hAnsiTheme="minorHAnsi" w:cstheme="minorHAnsi"/>
          <w:sz w:val="20"/>
          <w:szCs w:val="20"/>
        </w:rPr>
        <w:t xml:space="preserve">. </w:t>
      </w:r>
    </w:p>
    <w:p w14:paraId="0CEB01A7" w14:textId="77777777" w:rsidR="005E6B5B" w:rsidRPr="005E6B5B" w:rsidRDefault="005E6B5B" w:rsidP="005E6B5B">
      <w:pPr>
        <w:pStyle w:val="ListParagraph"/>
        <w:spacing w:line="294" w:lineRule="atLeast"/>
        <w:ind w:left="567"/>
        <w:jc w:val="both"/>
        <w:rPr>
          <w:rFonts w:asciiTheme="minorHAnsi" w:eastAsia="SimSun" w:hAnsiTheme="minorHAnsi" w:cstheme="minorHAnsi"/>
          <w:color w:val="000000"/>
          <w:sz w:val="20"/>
          <w:szCs w:val="20"/>
          <w:lang w:val="ro-RO"/>
        </w:rPr>
      </w:pPr>
    </w:p>
    <w:p w14:paraId="29152ACB" w14:textId="6911BB6D" w:rsidR="00920ABD" w:rsidRPr="005E54DA" w:rsidRDefault="00920ABD" w:rsidP="009C2410">
      <w:pPr>
        <w:pStyle w:val="ListParagraph"/>
        <w:numPr>
          <w:ilvl w:val="0"/>
          <w:numId w:val="2"/>
        </w:numPr>
        <w:spacing w:line="294" w:lineRule="atLeast"/>
        <w:ind w:left="567" w:hanging="567"/>
        <w:jc w:val="both"/>
        <w:rPr>
          <w:rFonts w:asciiTheme="minorHAnsi" w:eastAsia="SimSun" w:hAnsiTheme="minorHAnsi" w:cstheme="minorHAnsi"/>
          <w:color w:val="000000"/>
          <w:sz w:val="20"/>
          <w:szCs w:val="20"/>
          <w:lang w:val="ro-RO"/>
        </w:rPr>
      </w:pPr>
      <w:r w:rsidRPr="005E54DA">
        <w:rPr>
          <w:rFonts w:asciiTheme="minorHAnsi" w:eastAsia="SimSun" w:hAnsiTheme="minorHAnsi" w:cstheme="minorHAnsi"/>
          <w:color w:val="000000"/>
          <w:sz w:val="20"/>
          <w:szCs w:val="20"/>
          <w:lang w:val="ro-RO"/>
        </w:rPr>
        <w:t>Cu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5E54DA">
        <w:rPr>
          <w:rFonts w:asciiTheme="minorHAnsi" w:eastAsia="SimSun" w:hAnsiTheme="minorHAnsi" w:cstheme="minorHAnsi"/>
          <w:color w:val="000000"/>
          <w:sz w:val="20"/>
          <w:szCs w:val="20"/>
          <w:highlight w:val="lightGray"/>
          <w:lang w:val="ro-RO"/>
        </w:rPr>
        <w:t>nu</w:t>
      </w:r>
      <w:r w:rsidRPr="005E54DA">
        <w:rPr>
          <w:rFonts w:asciiTheme="minorHAnsi" w:eastAsia="SimSun" w:hAnsiTheme="minorHAnsi" w:cstheme="minorHAnsi"/>
          <w:color w:val="000000"/>
          <w:sz w:val="20"/>
          <w:szCs w:val="20"/>
          <w:lang w:val="ro-RO"/>
        </w:rPr>
        <w:t xml:space="preserve">] se aprobă </w:t>
      </w:r>
      <w:r w:rsidR="00E53AD4">
        <w:rPr>
          <w:rFonts w:asciiTheme="minorHAnsi" w:eastAsia="SimSun" w:hAnsiTheme="minorHAnsi" w:cstheme="minorHAnsi"/>
          <w:color w:val="000000"/>
          <w:sz w:val="20"/>
          <w:szCs w:val="20"/>
          <w:lang w:val="ro-RO"/>
        </w:rPr>
        <w:t xml:space="preserve">data de </w:t>
      </w:r>
      <w:r w:rsidR="00E53AD4">
        <w:rPr>
          <w:rFonts w:asciiTheme="minorHAnsi" w:hAnsiTheme="minorHAnsi" w:cstheme="minorHAnsi"/>
          <w:sz w:val="20"/>
          <w:szCs w:val="20"/>
        </w:rPr>
        <w:t>16.05</w:t>
      </w:r>
      <w:r w:rsidR="00E53AD4" w:rsidRPr="00E53AD4">
        <w:rPr>
          <w:rFonts w:asciiTheme="minorHAnsi" w:hAnsiTheme="minorHAnsi" w:cstheme="minorHAnsi"/>
          <w:sz w:val="20"/>
          <w:szCs w:val="20"/>
        </w:rPr>
        <w:t>.2025 ca „</w:t>
      </w:r>
      <w:proofErr w:type="spellStart"/>
      <w:r w:rsidR="00E53AD4" w:rsidRPr="00E53AD4">
        <w:rPr>
          <w:rFonts w:asciiTheme="minorHAnsi" w:hAnsiTheme="minorHAnsi" w:cstheme="minorHAnsi"/>
          <w:i/>
          <w:sz w:val="20"/>
          <w:szCs w:val="20"/>
        </w:rPr>
        <w:t>dată</w:t>
      </w:r>
      <w:proofErr w:type="spellEnd"/>
      <w:r w:rsidR="00E53AD4" w:rsidRPr="00E53AD4">
        <w:rPr>
          <w:rFonts w:asciiTheme="minorHAnsi" w:hAnsiTheme="minorHAnsi" w:cstheme="minorHAnsi"/>
          <w:i/>
          <w:sz w:val="20"/>
          <w:szCs w:val="20"/>
        </w:rPr>
        <w:t xml:space="preserve"> de </w:t>
      </w:r>
      <w:proofErr w:type="spellStart"/>
      <w:r w:rsidR="00E53AD4" w:rsidRPr="00E53AD4">
        <w:rPr>
          <w:rFonts w:asciiTheme="minorHAnsi" w:hAnsiTheme="minorHAnsi" w:cstheme="minorHAnsi"/>
          <w:i/>
          <w:sz w:val="20"/>
          <w:szCs w:val="20"/>
        </w:rPr>
        <w:t>înregistrare</w:t>
      </w:r>
      <w:proofErr w:type="spellEnd"/>
      <w:r w:rsidR="00E53AD4" w:rsidRPr="00E53AD4">
        <w:rPr>
          <w:rFonts w:asciiTheme="minorHAnsi" w:hAnsiTheme="minorHAnsi" w:cstheme="minorHAnsi"/>
          <w:sz w:val="20"/>
          <w:szCs w:val="20"/>
        </w:rPr>
        <w:t xml:space="preserve">” </w:t>
      </w:r>
      <w:proofErr w:type="spellStart"/>
      <w:r w:rsidR="00E53AD4" w:rsidRPr="00E53AD4">
        <w:rPr>
          <w:rFonts w:asciiTheme="minorHAnsi" w:hAnsiTheme="minorHAnsi" w:cstheme="minorHAnsi"/>
          <w:sz w:val="20"/>
          <w:szCs w:val="20"/>
        </w:rPr>
        <w:t>pentru</w:t>
      </w:r>
      <w:proofErr w:type="spellEnd"/>
      <w:r w:rsidR="00E53AD4" w:rsidRPr="00E53AD4">
        <w:rPr>
          <w:rFonts w:asciiTheme="minorHAnsi" w:hAnsiTheme="minorHAnsi" w:cstheme="minorHAnsi"/>
          <w:sz w:val="20"/>
          <w:szCs w:val="20"/>
        </w:rPr>
        <w:t xml:space="preserve"> </w:t>
      </w:r>
      <w:proofErr w:type="spellStart"/>
      <w:r w:rsidR="00E53AD4" w:rsidRPr="00E53AD4">
        <w:rPr>
          <w:rFonts w:asciiTheme="minorHAnsi" w:hAnsiTheme="minorHAnsi" w:cstheme="minorHAnsi"/>
          <w:sz w:val="20"/>
          <w:szCs w:val="20"/>
        </w:rPr>
        <w:t>identificarea</w:t>
      </w:r>
      <w:proofErr w:type="spellEnd"/>
      <w:r w:rsidR="00E53AD4" w:rsidRPr="00E53AD4">
        <w:rPr>
          <w:rFonts w:asciiTheme="minorHAnsi" w:hAnsiTheme="minorHAnsi" w:cstheme="minorHAnsi"/>
          <w:sz w:val="20"/>
          <w:szCs w:val="20"/>
        </w:rPr>
        <w:t xml:space="preserve"> </w:t>
      </w:r>
      <w:proofErr w:type="spellStart"/>
      <w:r w:rsidR="00E53AD4" w:rsidRPr="00E53AD4">
        <w:rPr>
          <w:rFonts w:asciiTheme="minorHAnsi" w:hAnsiTheme="minorHAnsi" w:cstheme="minorHAnsi"/>
          <w:sz w:val="20"/>
          <w:szCs w:val="20"/>
        </w:rPr>
        <w:t>acționarilor</w:t>
      </w:r>
      <w:proofErr w:type="spellEnd"/>
      <w:r w:rsidR="00E53AD4" w:rsidRPr="00E53AD4">
        <w:rPr>
          <w:rFonts w:asciiTheme="minorHAnsi" w:hAnsiTheme="minorHAnsi" w:cstheme="minorHAnsi"/>
          <w:sz w:val="20"/>
          <w:szCs w:val="20"/>
        </w:rPr>
        <w:t xml:space="preserve"> cu </w:t>
      </w:r>
      <w:proofErr w:type="spellStart"/>
      <w:r w:rsidR="00E53AD4" w:rsidRPr="00E53AD4">
        <w:rPr>
          <w:rFonts w:asciiTheme="minorHAnsi" w:hAnsiTheme="minorHAnsi" w:cstheme="minorHAnsi"/>
          <w:sz w:val="20"/>
          <w:szCs w:val="20"/>
        </w:rPr>
        <w:t>privire</w:t>
      </w:r>
      <w:proofErr w:type="spellEnd"/>
      <w:r w:rsidR="00E53AD4" w:rsidRPr="00E53AD4">
        <w:rPr>
          <w:rFonts w:asciiTheme="minorHAnsi" w:hAnsiTheme="minorHAnsi" w:cstheme="minorHAnsi"/>
          <w:sz w:val="20"/>
          <w:szCs w:val="20"/>
        </w:rPr>
        <w:t xml:space="preserve"> la care </w:t>
      </w:r>
      <w:proofErr w:type="spellStart"/>
      <w:r w:rsidR="00E53AD4" w:rsidRPr="00E53AD4">
        <w:rPr>
          <w:rFonts w:asciiTheme="minorHAnsi" w:hAnsiTheme="minorHAnsi" w:cstheme="minorHAnsi"/>
          <w:sz w:val="20"/>
          <w:szCs w:val="20"/>
        </w:rPr>
        <w:t>își</w:t>
      </w:r>
      <w:proofErr w:type="spellEnd"/>
      <w:r w:rsidR="00E53AD4" w:rsidRPr="00E53AD4">
        <w:rPr>
          <w:rFonts w:asciiTheme="minorHAnsi" w:hAnsiTheme="minorHAnsi" w:cstheme="minorHAnsi"/>
          <w:sz w:val="20"/>
          <w:szCs w:val="20"/>
        </w:rPr>
        <w:t xml:space="preserve"> </w:t>
      </w:r>
      <w:proofErr w:type="spellStart"/>
      <w:r w:rsidR="00E53AD4" w:rsidRPr="00E53AD4">
        <w:rPr>
          <w:rFonts w:asciiTheme="minorHAnsi" w:hAnsiTheme="minorHAnsi" w:cstheme="minorHAnsi"/>
          <w:sz w:val="20"/>
          <w:szCs w:val="20"/>
        </w:rPr>
        <w:t>va</w:t>
      </w:r>
      <w:proofErr w:type="spellEnd"/>
      <w:r w:rsidR="00E53AD4" w:rsidRPr="0090580B">
        <w:rPr>
          <w:rFonts w:asciiTheme="minorHAnsi" w:hAnsiTheme="minorHAnsi" w:cstheme="minorHAnsi"/>
          <w:sz w:val="20"/>
          <w:szCs w:val="20"/>
        </w:rPr>
        <w:t xml:space="preserve"> produce </w:t>
      </w:r>
      <w:proofErr w:type="spellStart"/>
      <w:r w:rsidR="00E53AD4" w:rsidRPr="0090580B">
        <w:rPr>
          <w:rFonts w:asciiTheme="minorHAnsi" w:hAnsiTheme="minorHAnsi" w:cstheme="minorHAnsi"/>
          <w:sz w:val="20"/>
          <w:szCs w:val="20"/>
        </w:rPr>
        <w:t>efecte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hotărârile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adoptate</w:t>
      </w:r>
      <w:proofErr w:type="spellEnd"/>
      <w:r w:rsidR="00E53AD4" w:rsidRPr="0090580B">
        <w:rPr>
          <w:rFonts w:asciiTheme="minorHAnsi" w:hAnsiTheme="minorHAnsi" w:cstheme="minorHAnsi"/>
          <w:sz w:val="20"/>
          <w:szCs w:val="20"/>
        </w:rPr>
        <w:t xml:space="preserve"> de AGEA, </w:t>
      </w:r>
      <w:proofErr w:type="spellStart"/>
      <w:r w:rsidR="00E53AD4" w:rsidRPr="0090580B">
        <w:rPr>
          <w:rFonts w:asciiTheme="minorHAnsi" w:hAnsiTheme="minorHAnsi" w:cstheme="minorHAnsi"/>
          <w:sz w:val="20"/>
          <w:szCs w:val="20"/>
        </w:rPr>
        <w:t>în</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conformitate</w:t>
      </w:r>
      <w:proofErr w:type="spellEnd"/>
      <w:r w:rsidR="00E53AD4" w:rsidRPr="0090580B">
        <w:rPr>
          <w:rFonts w:asciiTheme="minorHAnsi" w:hAnsiTheme="minorHAnsi" w:cstheme="minorHAnsi"/>
          <w:sz w:val="20"/>
          <w:szCs w:val="20"/>
        </w:rPr>
        <w:t xml:space="preserve"> cu </w:t>
      </w:r>
      <w:proofErr w:type="spellStart"/>
      <w:r w:rsidR="00E53AD4" w:rsidRPr="0090580B">
        <w:rPr>
          <w:rFonts w:asciiTheme="minorHAnsi" w:hAnsiTheme="minorHAnsi" w:cstheme="minorHAnsi"/>
          <w:sz w:val="20"/>
          <w:szCs w:val="20"/>
        </w:rPr>
        <w:t>dispozițiile</w:t>
      </w:r>
      <w:proofErr w:type="spellEnd"/>
      <w:r w:rsidR="00E53AD4" w:rsidRPr="0090580B">
        <w:rPr>
          <w:rFonts w:asciiTheme="minorHAnsi" w:hAnsiTheme="minorHAnsi" w:cstheme="minorHAnsi"/>
          <w:sz w:val="20"/>
          <w:szCs w:val="20"/>
        </w:rPr>
        <w:t xml:space="preserve"> art. 87 din </w:t>
      </w:r>
      <w:proofErr w:type="spellStart"/>
      <w:r w:rsidR="00E53AD4" w:rsidRPr="0090580B">
        <w:rPr>
          <w:rFonts w:asciiTheme="minorHAnsi" w:hAnsiTheme="minorHAnsi" w:cstheme="minorHAnsi"/>
          <w:sz w:val="20"/>
          <w:szCs w:val="20"/>
        </w:rPr>
        <w:t>Legea</w:t>
      </w:r>
      <w:proofErr w:type="spellEnd"/>
      <w:r w:rsidR="00E53AD4" w:rsidRPr="0090580B">
        <w:rPr>
          <w:rFonts w:asciiTheme="minorHAnsi" w:hAnsiTheme="minorHAnsi" w:cstheme="minorHAnsi"/>
          <w:sz w:val="20"/>
          <w:szCs w:val="20"/>
        </w:rPr>
        <w:t xml:space="preserve"> nr. 24/2017 </w:t>
      </w:r>
      <w:proofErr w:type="spellStart"/>
      <w:r w:rsidR="00E53AD4" w:rsidRPr="0090580B">
        <w:rPr>
          <w:rFonts w:asciiTheme="minorHAnsi" w:hAnsiTheme="minorHAnsi" w:cstheme="minorHAnsi"/>
          <w:sz w:val="20"/>
          <w:szCs w:val="20"/>
        </w:rPr>
        <w:t>privind</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emitenții</w:t>
      </w:r>
      <w:proofErr w:type="spellEnd"/>
      <w:r w:rsidR="00E53AD4" w:rsidRPr="0090580B">
        <w:rPr>
          <w:rFonts w:asciiTheme="minorHAnsi" w:hAnsiTheme="minorHAnsi" w:cstheme="minorHAnsi"/>
          <w:sz w:val="20"/>
          <w:szCs w:val="20"/>
        </w:rPr>
        <w:t xml:space="preserve"> de </w:t>
      </w:r>
      <w:proofErr w:type="spellStart"/>
      <w:r w:rsidR="00E53AD4" w:rsidRPr="0090580B">
        <w:rPr>
          <w:rFonts w:asciiTheme="minorHAnsi" w:hAnsiTheme="minorHAnsi" w:cstheme="minorHAnsi"/>
          <w:sz w:val="20"/>
          <w:szCs w:val="20"/>
        </w:rPr>
        <w:t>instrumente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financiare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și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operațiuni</w:t>
      </w:r>
      <w:proofErr w:type="spellEnd"/>
      <w:r w:rsidR="00E53AD4" w:rsidRPr="0090580B">
        <w:rPr>
          <w:rFonts w:asciiTheme="minorHAnsi" w:hAnsiTheme="minorHAnsi" w:cstheme="minorHAnsi"/>
          <w:sz w:val="20"/>
          <w:szCs w:val="20"/>
        </w:rPr>
        <w:t xml:space="preserve"> de </w:t>
      </w:r>
      <w:proofErr w:type="spellStart"/>
      <w:r w:rsidR="00E53AD4" w:rsidRPr="0090580B">
        <w:rPr>
          <w:rFonts w:asciiTheme="minorHAnsi" w:hAnsiTheme="minorHAnsi" w:cstheme="minorHAnsi"/>
          <w:sz w:val="20"/>
          <w:szCs w:val="20"/>
        </w:rPr>
        <w:t>piață</w:t>
      </w:r>
      <w:proofErr w:type="spellEnd"/>
      <w:r w:rsidR="00E53AD4" w:rsidRPr="0090580B">
        <w:rPr>
          <w:rFonts w:asciiTheme="minorHAnsi" w:hAnsiTheme="minorHAnsi" w:cstheme="minorHAnsi"/>
          <w:sz w:val="20"/>
          <w:szCs w:val="20"/>
        </w:rPr>
        <w:t>.</w:t>
      </w:r>
    </w:p>
    <w:p w14:paraId="31A9C722" w14:textId="77777777" w:rsidR="00505D6B" w:rsidRPr="00505D6B" w:rsidRDefault="00505D6B" w:rsidP="00505D6B">
      <w:pPr>
        <w:tabs>
          <w:tab w:val="left" w:pos="900"/>
        </w:tabs>
        <w:adjustRightInd w:val="0"/>
        <w:spacing w:line="294" w:lineRule="atLeast"/>
        <w:jc w:val="both"/>
        <w:rPr>
          <w:rFonts w:asciiTheme="minorHAnsi" w:eastAsia="SimSun" w:hAnsiTheme="minorHAnsi" w:cstheme="minorHAnsi"/>
          <w:color w:val="000000"/>
          <w:sz w:val="20"/>
          <w:szCs w:val="20"/>
          <w:lang w:val="ro-RO"/>
        </w:rPr>
      </w:pPr>
    </w:p>
    <w:p w14:paraId="53199865" w14:textId="0C0D8BE5" w:rsidR="00920ABD" w:rsidRPr="005E54DA" w:rsidRDefault="00920ABD" w:rsidP="005E54DA">
      <w:pPr>
        <w:pStyle w:val="ListParagraph"/>
        <w:numPr>
          <w:ilvl w:val="0"/>
          <w:numId w:val="2"/>
        </w:numPr>
        <w:tabs>
          <w:tab w:val="left" w:pos="900"/>
        </w:tabs>
        <w:adjustRightInd w:val="0"/>
        <w:spacing w:line="294" w:lineRule="atLeast"/>
        <w:ind w:left="567" w:hanging="567"/>
        <w:jc w:val="both"/>
        <w:rPr>
          <w:rFonts w:asciiTheme="minorHAnsi" w:eastAsia="SimSun" w:hAnsiTheme="minorHAnsi" w:cstheme="minorHAnsi"/>
          <w:color w:val="000000"/>
          <w:sz w:val="20"/>
          <w:szCs w:val="20"/>
          <w:lang w:val="ro-RO"/>
        </w:rPr>
      </w:pPr>
      <w:r w:rsidRPr="00505D6B">
        <w:rPr>
          <w:rFonts w:asciiTheme="minorHAnsi" w:eastAsia="SimSun" w:hAnsiTheme="minorHAnsi" w:cstheme="minorHAnsi"/>
          <w:color w:val="000000"/>
          <w:sz w:val="20"/>
          <w:szCs w:val="20"/>
          <w:lang w:val="ro-RO"/>
        </w:rPr>
        <w:t>Cu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505D6B">
        <w:rPr>
          <w:rFonts w:asciiTheme="minorHAnsi" w:eastAsia="SimSun" w:hAnsiTheme="minorHAnsi" w:cstheme="minorHAnsi"/>
          <w:color w:val="000000"/>
          <w:sz w:val="20"/>
          <w:szCs w:val="20"/>
          <w:highlight w:val="lightGray"/>
          <w:lang w:val="ro-RO"/>
        </w:rPr>
        <w:t>nu</w:t>
      </w:r>
      <w:r w:rsidRPr="00505D6B">
        <w:rPr>
          <w:rFonts w:asciiTheme="minorHAnsi" w:eastAsia="SimSun" w:hAnsiTheme="minorHAnsi" w:cstheme="minorHAnsi"/>
          <w:color w:val="000000"/>
          <w:sz w:val="20"/>
          <w:szCs w:val="20"/>
          <w:lang w:val="ro-RO"/>
        </w:rPr>
        <w:t xml:space="preserve">] se aprobă </w:t>
      </w:r>
      <w:r w:rsidR="005E54DA">
        <w:rPr>
          <w:rFonts w:asciiTheme="minorHAnsi" w:eastAsia="SimSun" w:hAnsiTheme="minorHAnsi" w:cstheme="minorHAnsi"/>
          <w:color w:val="000000"/>
          <w:sz w:val="20"/>
          <w:szCs w:val="20"/>
          <w:lang w:val="ro-RO"/>
        </w:rPr>
        <w:t xml:space="preserve">data </w:t>
      </w:r>
      <w:r w:rsidR="005E54DA" w:rsidRPr="005E54DA">
        <w:rPr>
          <w:rFonts w:asciiTheme="minorHAnsi" w:eastAsia="SimSun" w:hAnsiTheme="minorHAnsi" w:cstheme="minorHAnsi"/>
          <w:color w:val="000000"/>
          <w:sz w:val="20"/>
          <w:szCs w:val="20"/>
          <w:lang w:val="ro-RO"/>
        </w:rPr>
        <w:t xml:space="preserve">de </w:t>
      </w:r>
      <w:r w:rsidR="00E53AD4">
        <w:rPr>
          <w:rFonts w:asciiTheme="minorHAnsi" w:hAnsiTheme="minorHAnsi" w:cstheme="minorHAnsi"/>
          <w:sz w:val="20"/>
          <w:szCs w:val="20"/>
        </w:rPr>
        <w:t>15.05.2025</w:t>
      </w:r>
      <w:r w:rsidR="00E53AD4">
        <w:rPr>
          <w:rFonts w:asciiTheme="minorHAnsi" w:hAnsiTheme="minorHAnsi" w:cstheme="minorHAnsi"/>
          <w:bCs/>
          <w:sz w:val="20"/>
          <w:szCs w:val="20"/>
        </w:rPr>
        <w:t xml:space="preserve"> </w:t>
      </w:r>
      <w:r w:rsidR="00E53AD4" w:rsidRPr="0090580B">
        <w:rPr>
          <w:rFonts w:asciiTheme="minorHAnsi" w:hAnsiTheme="minorHAnsi" w:cstheme="minorHAnsi"/>
          <w:sz w:val="20"/>
          <w:szCs w:val="20"/>
        </w:rPr>
        <w:t xml:space="preserve">ca </w:t>
      </w:r>
      <w:r w:rsidR="00E53AD4" w:rsidRPr="00E53AD4">
        <w:rPr>
          <w:rFonts w:asciiTheme="minorHAnsi" w:hAnsiTheme="minorHAnsi" w:cstheme="minorHAnsi"/>
          <w:sz w:val="20"/>
          <w:szCs w:val="20"/>
        </w:rPr>
        <w:t>„</w:t>
      </w:r>
      <w:r w:rsidR="00E53AD4" w:rsidRPr="00E53AD4">
        <w:rPr>
          <w:rFonts w:asciiTheme="minorHAnsi" w:hAnsiTheme="minorHAnsi" w:cstheme="minorHAnsi"/>
          <w:i/>
          <w:sz w:val="20"/>
          <w:szCs w:val="20"/>
        </w:rPr>
        <w:t>ex-date</w:t>
      </w:r>
      <w:r w:rsidR="00E53AD4" w:rsidRPr="00E53AD4">
        <w:rPr>
          <w:rFonts w:asciiTheme="minorHAnsi" w:hAnsiTheme="minorHAnsi" w:cstheme="minorHAnsi"/>
          <w:sz w:val="20"/>
          <w:szCs w:val="20"/>
        </w:rPr>
        <w:t xml:space="preserve">”, </w:t>
      </w:r>
      <w:proofErr w:type="spellStart"/>
      <w:r w:rsidR="00E53AD4" w:rsidRPr="00E53AD4">
        <w:rPr>
          <w:rFonts w:asciiTheme="minorHAnsi" w:hAnsiTheme="minorHAnsi" w:cstheme="minorHAnsi"/>
          <w:sz w:val="20"/>
          <w:szCs w:val="20"/>
        </w:rPr>
        <w:t>în</w:t>
      </w:r>
      <w:proofErr w:type="spellEnd"/>
      <w:r w:rsidR="00E53AD4" w:rsidRPr="00E53AD4">
        <w:rPr>
          <w:rFonts w:asciiTheme="minorHAnsi" w:hAnsiTheme="minorHAnsi" w:cstheme="minorHAnsi"/>
          <w:sz w:val="20"/>
          <w:szCs w:val="20"/>
        </w:rPr>
        <w:t xml:space="preserve"> </w:t>
      </w:r>
      <w:proofErr w:type="spellStart"/>
      <w:r w:rsidR="00E53AD4" w:rsidRPr="00E53AD4">
        <w:rPr>
          <w:rFonts w:asciiTheme="minorHAnsi" w:hAnsiTheme="minorHAnsi" w:cstheme="minorHAnsi"/>
          <w:sz w:val="20"/>
          <w:szCs w:val="20"/>
        </w:rPr>
        <w:t>conformitate</w:t>
      </w:r>
      <w:proofErr w:type="spellEnd"/>
      <w:r w:rsidR="00E53AD4" w:rsidRPr="0090580B">
        <w:rPr>
          <w:rFonts w:asciiTheme="minorHAnsi" w:hAnsiTheme="minorHAnsi" w:cstheme="minorHAnsi"/>
          <w:sz w:val="20"/>
          <w:szCs w:val="20"/>
        </w:rPr>
        <w:t xml:space="preserve"> cu </w:t>
      </w:r>
      <w:proofErr w:type="spellStart"/>
      <w:r w:rsidR="00E53AD4" w:rsidRPr="0090580B">
        <w:rPr>
          <w:rFonts w:asciiTheme="minorHAnsi" w:hAnsiTheme="minorHAnsi" w:cstheme="minorHAnsi"/>
          <w:sz w:val="20"/>
          <w:szCs w:val="20"/>
        </w:rPr>
        <w:t>dispozițiile</w:t>
      </w:r>
      <w:proofErr w:type="spellEnd"/>
      <w:r w:rsidR="00E53AD4" w:rsidRPr="0090580B">
        <w:rPr>
          <w:rFonts w:asciiTheme="minorHAnsi" w:hAnsiTheme="minorHAnsi" w:cstheme="minorHAnsi"/>
          <w:sz w:val="20"/>
          <w:szCs w:val="20"/>
        </w:rPr>
        <w:t xml:space="preserve"> art. 187 pct. 11 din </w:t>
      </w:r>
      <w:proofErr w:type="spellStart"/>
      <w:r w:rsidR="00E53AD4" w:rsidRPr="0090580B">
        <w:rPr>
          <w:rFonts w:asciiTheme="minorHAnsi" w:hAnsiTheme="minorHAnsi" w:cstheme="minorHAnsi"/>
          <w:sz w:val="20"/>
          <w:szCs w:val="20"/>
        </w:rPr>
        <w:t>Regulamentul</w:t>
      </w:r>
      <w:proofErr w:type="spellEnd"/>
      <w:r w:rsidR="00E53AD4" w:rsidRPr="0090580B">
        <w:rPr>
          <w:rFonts w:asciiTheme="minorHAnsi" w:hAnsiTheme="minorHAnsi" w:cstheme="minorHAnsi"/>
          <w:spacing w:val="-1"/>
          <w:sz w:val="20"/>
          <w:szCs w:val="20"/>
        </w:rPr>
        <w:t xml:space="preserve"> </w:t>
      </w:r>
      <w:r w:rsidR="00E53AD4" w:rsidRPr="0090580B">
        <w:rPr>
          <w:rFonts w:asciiTheme="minorHAnsi" w:hAnsiTheme="minorHAnsi" w:cstheme="minorHAnsi"/>
          <w:sz w:val="20"/>
          <w:szCs w:val="20"/>
        </w:rPr>
        <w:t>nr. 5/2018</w:t>
      </w:r>
      <w:r w:rsidR="00E53AD4" w:rsidRPr="0090580B">
        <w:rPr>
          <w:rFonts w:asciiTheme="minorHAnsi" w:hAnsiTheme="minorHAnsi" w:cstheme="minorHAnsi"/>
          <w:spacing w:val="-1"/>
          <w:sz w:val="20"/>
          <w:szCs w:val="20"/>
        </w:rPr>
        <w:t xml:space="preserve"> </w:t>
      </w:r>
      <w:proofErr w:type="spellStart"/>
      <w:r w:rsidR="00E53AD4" w:rsidRPr="0090580B">
        <w:rPr>
          <w:rFonts w:asciiTheme="minorHAnsi" w:hAnsiTheme="minorHAnsi" w:cstheme="minorHAnsi"/>
          <w:sz w:val="20"/>
          <w:szCs w:val="20"/>
        </w:rPr>
        <w:t>privind</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emitenții</w:t>
      </w:r>
      <w:proofErr w:type="spellEnd"/>
      <w:r w:rsidR="00E53AD4" w:rsidRPr="0090580B">
        <w:rPr>
          <w:rFonts w:asciiTheme="minorHAnsi" w:hAnsiTheme="minorHAnsi" w:cstheme="minorHAnsi"/>
          <w:spacing w:val="-1"/>
          <w:sz w:val="20"/>
          <w:szCs w:val="20"/>
        </w:rPr>
        <w:t xml:space="preserve"> </w:t>
      </w:r>
      <w:r w:rsidR="00E53AD4" w:rsidRPr="0090580B">
        <w:rPr>
          <w:rFonts w:asciiTheme="minorHAnsi" w:hAnsiTheme="minorHAnsi" w:cstheme="minorHAnsi"/>
          <w:sz w:val="20"/>
          <w:szCs w:val="20"/>
        </w:rPr>
        <w:t xml:space="preserve">de </w:t>
      </w:r>
      <w:proofErr w:type="spellStart"/>
      <w:r w:rsidR="00E53AD4" w:rsidRPr="0090580B">
        <w:rPr>
          <w:rFonts w:asciiTheme="minorHAnsi" w:hAnsiTheme="minorHAnsi" w:cstheme="minorHAnsi"/>
          <w:sz w:val="20"/>
          <w:szCs w:val="20"/>
        </w:rPr>
        <w:t>instrumente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financiare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și</w:t>
      </w:r>
      <w:proofErr w:type="spellEnd"/>
      <w:r w:rsidR="00E53AD4" w:rsidRPr="0090580B">
        <w:rPr>
          <w:rFonts w:asciiTheme="minorHAnsi" w:hAnsiTheme="minorHAnsi" w:cstheme="minorHAnsi"/>
          <w:spacing w:val="-1"/>
          <w:sz w:val="20"/>
          <w:szCs w:val="20"/>
        </w:rPr>
        <w:t xml:space="preserve"> </w:t>
      </w:r>
      <w:proofErr w:type="spellStart"/>
      <w:r w:rsidR="00E53AD4" w:rsidRPr="0090580B">
        <w:rPr>
          <w:rFonts w:asciiTheme="minorHAnsi" w:hAnsiTheme="minorHAnsi" w:cstheme="minorHAnsi"/>
          <w:sz w:val="20"/>
          <w:szCs w:val="20"/>
        </w:rPr>
        <w:t>operațiuni</w:t>
      </w:r>
      <w:proofErr w:type="spellEnd"/>
      <w:r w:rsidR="00E53AD4" w:rsidRPr="0090580B">
        <w:rPr>
          <w:rFonts w:asciiTheme="minorHAnsi" w:hAnsiTheme="minorHAnsi" w:cstheme="minorHAnsi"/>
          <w:spacing w:val="-1"/>
          <w:sz w:val="20"/>
          <w:szCs w:val="20"/>
        </w:rPr>
        <w:t xml:space="preserve"> </w:t>
      </w:r>
      <w:r w:rsidR="00E53AD4" w:rsidRPr="0090580B">
        <w:rPr>
          <w:rFonts w:asciiTheme="minorHAnsi" w:hAnsiTheme="minorHAnsi" w:cstheme="minorHAnsi"/>
          <w:sz w:val="20"/>
          <w:szCs w:val="20"/>
        </w:rPr>
        <w:t xml:space="preserve">de </w:t>
      </w:r>
      <w:proofErr w:type="spellStart"/>
      <w:r w:rsidR="00E53AD4" w:rsidRPr="0090580B">
        <w:rPr>
          <w:rFonts w:asciiTheme="minorHAnsi" w:hAnsiTheme="minorHAnsi" w:cstheme="minorHAnsi"/>
          <w:sz w:val="20"/>
          <w:szCs w:val="20"/>
        </w:rPr>
        <w:t>piață</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emis</w:t>
      </w:r>
      <w:proofErr w:type="spellEnd"/>
      <w:r w:rsidR="00E53AD4" w:rsidRPr="0090580B">
        <w:rPr>
          <w:rFonts w:asciiTheme="minorHAnsi" w:hAnsiTheme="minorHAnsi" w:cstheme="minorHAnsi"/>
          <w:sz w:val="20"/>
          <w:szCs w:val="20"/>
        </w:rPr>
        <w:t xml:space="preserve"> de </w:t>
      </w:r>
      <w:proofErr w:type="spellStart"/>
      <w:r w:rsidR="00E53AD4" w:rsidRPr="0090580B">
        <w:rPr>
          <w:rFonts w:asciiTheme="minorHAnsi" w:hAnsiTheme="minorHAnsi" w:cstheme="minorHAnsi"/>
          <w:sz w:val="20"/>
          <w:szCs w:val="20"/>
        </w:rPr>
        <w:t>Autoritatea</w:t>
      </w:r>
      <w:proofErr w:type="spellEnd"/>
      <w:r w:rsidR="00E53AD4" w:rsidRPr="0090580B">
        <w:rPr>
          <w:rFonts w:asciiTheme="minorHAnsi" w:hAnsiTheme="minorHAnsi" w:cstheme="minorHAnsi"/>
          <w:sz w:val="20"/>
          <w:szCs w:val="20"/>
        </w:rPr>
        <w:t xml:space="preserve"> de </w:t>
      </w:r>
      <w:proofErr w:type="spellStart"/>
      <w:r w:rsidR="00E53AD4" w:rsidRPr="0090580B">
        <w:rPr>
          <w:rFonts w:asciiTheme="minorHAnsi" w:hAnsiTheme="minorHAnsi" w:cstheme="minorHAnsi"/>
          <w:sz w:val="20"/>
          <w:szCs w:val="20"/>
        </w:rPr>
        <w:t>Supraveghere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Financiară</w:t>
      </w:r>
      <w:proofErr w:type="spellEnd"/>
      <w:r w:rsidR="00E53AD4" w:rsidRPr="0090580B">
        <w:rPr>
          <w:rFonts w:asciiTheme="minorHAnsi" w:hAnsiTheme="minorHAnsi" w:cstheme="minorHAnsi"/>
          <w:sz w:val="20"/>
          <w:szCs w:val="20"/>
        </w:rPr>
        <w:t>.</w:t>
      </w:r>
    </w:p>
    <w:p w14:paraId="41292C73" w14:textId="77777777" w:rsidR="00505D6B" w:rsidRPr="00505D6B" w:rsidRDefault="00505D6B" w:rsidP="00505D6B">
      <w:pPr>
        <w:tabs>
          <w:tab w:val="left" w:pos="900"/>
        </w:tabs>
        <w:adjustRightInd w:val="0"/>
        <w:spacing w:line="294" w:lineRule="atLeast"/>
        <w:jc w:val="both"/>
        <w:rPr>
          <w:rFonts w:asciiTheme="minorHAnsi" w:eastAsia="SimSun" w:hAnsiTheme="minorHAnsi" w:cstheme="minorHAnsi"/>
          <w:color w:val="000000"/>
          <w:sz w:val="20"/>
          <w:szCs w:val="20"/>
          <w:lang w:val="ro-RO"/>
        </w:rPr>
      </w:pPr>
    </w:p>
    <w:p w14:paraId="01966DAC" w14:textId="02CD4EC3" w:rsidR="0064289B" w:rsidRPr="005E54DA" w:rsidRDefault="00920ABD" w:rsidP="005E54DA">
      <w:pPr>
        <w:pStyle w:val="ListParagraph"/>
        <w:numPr>
          <w:ilvl w:val="0"/>
          <w:numId w:val="2"/>
        </w:numPr>
        <w:tabs>
          <w:tab w:val="left" w:pos="900"/>
        </w:tabs>
        <w:adjustRightInd w:val="0"/>
        <w:spacing w:line="294" w:lineRule="atLeast"/>
        <w:ind w:left="567" w:hanging="567"/>
        <w:jc w:val="both"/>
        <w:rPr>
          <w:rFonts w:asciiTheme="minorHAnsi" w:eastAsia="SimSun" w:hAnsiTheme="minorHAnsi" w:cstheme="minorHAnsi"/>
          <w:color w:val="000000"/>
          <w:sz w:val="20"/>
          <w:szCs w:val="20"/>
          <w:lang w:val="ro-RO"/>
        </w:rPr>
      </w:pPr>
      <w:r w:rsidRPr="00505D6B">
        <w:rPr>
          <w:rFonts w:asciiTheme="minorHAnsi" w:eastAsia="SimSun" w:hAnsiTheme="minorHAnsi" w:cstheme="minorHAnsi"/>
          <w:color w:val="000000"/>
          <w:sz w:val="20"/>
          <w:szCs w:val="20"/>
          <w:lang w:val="ro-RO"/>
        </w:rPr>
        <w:t>Cu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505D6B">
        <w:rPr>
          <w:rFonts w:asciiTheme="minorHAnsi" w:eastAsia="SimSun" w:hAnsiTheme="minorHAnsi" w:cstheme="minorHAnsi"/>
          <w:color w:val="000000"/>
          <w:sz w:val="20"/>
          <w:szCs w:val="20"/>
          <w:highlight w:val="lightGray"/>
          <w:lang w:val="ro-RO"/>
        </w:rPr>
        <w:t>nu</w:t>
      </w:r>
      <w:r w:rsidRPr="00505D6B">
        <w:rPr>
          <w:rFonts w:asciiTheme="minorHAnsi" w:eastAsia="SimSun" w:hAnsiTheme="minorHAnsi" w:cstheme="minorHAnsi"/>
          <w:color w:val="000000"/>
          <w:sz w:val="20"/>
          <w:szCs w:val="20"/>
          <w:lang w:val="ro-RO"/>
        </w:rPr>
        <w:t>] se aprobă</w:t>
      </w:r>
      <w:r w:rsidR="005E54DA">
        <w:rPr>
          <w:rFonts w:asciiTheme="minorHAnsi" w:eastAsia="SimSun" w:hAnsiTheme="minorHAnsi" w:cstheme="minorHAnsi"/>
          <w:color w:val="000000"/>
          <w:sz w:val="20"/>
          <w:szCs w:val="20"/>
          <w:lang w:val="ro-RO"/>
        </w:rPr>
        <w:t xml:space="preserve"> împuternicirea</w:t>
      </w:r>
      <w:r w:rsidRPr="00505D6B">
        <w:rPr>
          <w:rFonts w:asciiTheme="minorHAnsi" w:eastAsia="SimSun" w:hAnsiTheme="minorHAnsi" w:cstheme="minorHAnsi"/>
          <w:color w:val="000000"/>
          <w:sz w:val="20"/>
          <w:szCs w:val="20"/>
          <w:lang w:val="ro-RO"/>
        </w:rPr>
        <w:t xml:space="preserve"> </w:t>
      </w:r>
      <w:proofErr w:type="spellStart"/>
      <w:r w:rsidR="00E53AD4" w:rsidRPr="0090580B">
        <w:rPr>
          <w:rFonts w:asciiTheme="minorHAnsi" w:hAnsiTheme="minorHAnsi" w:cstheme="minorHAnsi"/>
          <w:sz w:val="20"/>
          <w:szCs w:val="20"/>
        </w:rPr>
        <w:t>Consiliului</w:t>
      </w:r>
      <w:proofErr w:type="spellEnd"/>
      <w:r w:rsidR="00E53AD4" w:rsidRPr="0090580B">
        <w:rPr>
          <w:rFonts w:asciiTheme="minorHAnsi" w:hAnsiTheme="minorHAnsi" w:cstheme="minorHAnsi"/>
          <w:sz w:val="20"/>
          <w:szCs w:val="20"/>
        </w:rPr>
        <w:t xml:space="preserve"> </w:t>
      </w:r>
      <w:r w:rsidR="00E53AD4" w:rsidRPr="0090580B">
        <w:rPr>
          <w:rFonts w:asciiTheme="minorHAnsi" w:hAnsiTheme="minorHAnsi" w:cstheme="minorHAnsi"/>
          <w:sz w:val="20"/>
          <w:szCs w:val="20"/>
        </w:rPr>
        <w:lastRenderedPageBreak/>
        <w:t xml:space="preserve">de </w:t>
      </w:r>
      <w:proofErr w:type="spellStart"/>
      <w:r w:rsidR="00E53AD4" w:rsidRPr="0090580B">
        <w:rPr>
          <w:rFonts w:asciiTheme="minorHAnsi" w:hAnsiTheme="minorHAnsi" w:cstheme="minorHAnsi"/>
          <w:sz w:val="20"/>
          <w:szCs w:val="20"/>
        </w:rPr>
        <w:t>Administrație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și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sau</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oricărui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membru</w:t>
      </w:r>
      <w:proofErr w:type="spellEnd"/>
      <w:r w:rsidR="00E53AD4" w:rsidRPr="0090580B">
        <w:rPr>
          <w:rFonts w:asciiTheme="minorHAnsi" w:hAnsiTheme="minorHAnsi" w:cstheme="minorHAnsi"/>
          <w:sz w:val="20"/>
          <w:szCs w:val="20"/>
        </w:rPr>
        <w:t xml:space="preserve"> al </w:t>
      </w:r>
      <w:proofErr w:type="spellStart"/>
      <w:r w:rsidR="00E53AD4" w:rsidRPr="0090580B">
        <w:rPr>
          <w:rFonts w:asciiTheme="minorHAnsi" w:hAnsiTheme="minorHAnsi" w:cstheme="minorHAnsi"/>
          <w:sz w:val="20"/>
          <w:szCs w:val="20"/>
        </w:rPr>
        <w:t>Consiliului</w:t>
      </w:r>
      <w:proofErr w:type="spellEnd"/>
      <w:r w:rsidR="00E53AD4" w:rsidRPr="0090580B">
        <w:rPr>
          <w:rFonts w:asciiTheme="minorHAnsi" w:hAnsiTheme="minorHAnsi" w:cstheme="minorHAnsi"/>
          <w:sz w:val="20"/>
          <w:szCs w:val="20"/>
        </w:rPr>
        <w:t xml:space="preserve"> de </w:t>
      </w:r>
      <w:proofErr w:type="spellStart"/>
      <w:r w:rsidR="00E53AD4" w:rsidRPr="0090580B">
        <w:rPr>
          <w:rFonts w:asciiTheme="minorHAnsi" w:hAnsiTheme="minorHAnsi" w:cstheme="minorHAnsi"/>
          <w:sz w:val="20"/>
          <w:szCs w:val="20"/>
        </w:rPr>
        <w:t>Administrație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și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sau</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Directorului</w:t>
      </w:r>
      <w:proofErr w:type="spellEnd"/>
      <w:r w:rsidR="00E53AD4" w:rsidRPr="0090580B">
        <w:rPr>
          <w:rFonts w:asciiTheme="minorHAnsi" w:hAnsiTheme="minorHAnsi" w:cstheme="minorHAnsi"/>
          <w:sz w:val="20"/>
          <w:szCs w:val="20"/>
        </w:rPr>
        <w:t xml:space="preserve"> General al </w:t>
      </w:r>
      <w:proofErr w:type="spellStart"/>
      <w:r w:rsidR="00E53AD4" w:rsidRPr="0090580B">
        <w:rPr>
          <w:rFonts w:asciiTheme="minorHAnsi" w:hAnsiTheme="minorHAnsi" w:cstheme="minorHAnsi"/>
          <w:sz w:val="20"/>
          <w:szCs w:val="20"/>
        </w:rPr>
        <w:t>Societății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acționând</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împreună</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sau</w:t>
      </w:r>
      <w:proofErr w:type="spellEnd"/>
      <w:r w:rsidR="00E53AD4" w:rsidRPr="0090580B">
        <w:rPr>
          <w:rFonts w:asciiTheme="minorHAnsi" w:hAnsiTheme="minorHAnsi" w:cstheme="minorHAnsi"/>
          <w:sz w:val="20"/>
          <w:szCs w:val="20"/>
        </w:rPr>
        <w:t xml:space="preserve"> individual, </w:t>
      </w:r>
      <w:proofErr w:type="spellStart"/>
      <w:r w:rsidR="00E53AD4" w:rsidRPr="0090580B">
        <w:rPr>
          <w:rFonts w:asciiTheme="minorHAnsi" w:hAnsiTheme="minorHAnsi" w:cstheme="minorHAnsi"/>
          <w:sz w:val="20"/>
          <w:szCs w:val="20"/>
        </w:rPr>
        <w:t>pentru</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îndeplinirea</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tuturor</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formalităților</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și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procedurilor</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în</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vederea</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aducerii</w:t>
      </w:r>
      <w:proofErr w:type="spellEnd"/>
      <w:r w:rsidR="00E53AD4" w:rsidRPr="0090580B">
        <w:rPr>
          <w:rFonts w:asciiTheme="minorHAnsi" w:hAnsiTheme="minorHAnsi" w:cstheme="minorHAnsi"/>
          <w:sz w:val="20"/>
          <w:szCs w:val="20"/>
        </w:rPr>
        <w:t xml:space="preserve"> la </w:t>
      </w:r>
      <w:proofErr w:type="spellStart"/>
      <w:r w:rsidR="00E53AD4" w:rsidRPr="0090580B">
        <w:rPr>
          <w:rFonts w:asciiTheme="minorHAnsi" w:hAnsiTheme="minorHAnsi" w:cstheme="minorHAnsi"/>
          <w:sz w:val="20"/>
          <w:szCs w:val="20"/>
        </w:rPr>
        <w:t>îndeplinire</w:t>
      </w:r>
      <w:proofErr w:type="spellEnd"/>
      <w:r w:rsidR="00E53AD4" w:rsidRPr="0090580B">
        <w:rPr>
          <w:rFonts w:asciiTheme="minorHAnsi" w:hAnsiTheme="minorHAnsi" w:cstheme="minorHAnsi"/>
          <w:sz w:val="20"/>
          <w:szCs w:val="20"/>
        </w:rPr>
        <w:t xml:space="preserve"> a </w:t>
      </w:r>
      <w:proofErr w:type="spellStart"/>
      <w:r w:rsidR="00E53AD4" w:rsidRPr="0090580B">
        <w:rPr>
          <w:rFonts w:asciiTheme="minorHAnsi" w:hAnsiTheme="minorHAnsi" w:cstheme="minorHAnsi"/>
          <w:sz w:val="20"/>
          <w:szCs w:val="20"/>
        </w:rPr>
        <w:t>hotărârii</w:t>
      </w:r>
      <w:proofErr w:type="spellEnd"/>
      <w:r w:rsidR="00E53AD4" w:rsidRPr="0090580B">
        <w:rPr>
          <w:rFonts w:asciiTheme="minorHAnsi" w:hAnsiTheme="minorHAnsi" w:cstheme="minorHAnsi"/>
          <w:sz w:val="20"/>
          <w:szCs w:val="20"/>
        </w:rPr>
        <w:t xml:space="preserve"> AG</w:t>
      </w:r>
      <w:r w:rsidR="00E53AD4">
        <w:rPr>
          <w:rFonts w:asciiTheme="minorHAnsi" w:hAnsiTheme="minorHAnsi" w:cstheme="minorHAnsi"/>
          <w:sz w:val="20"/>
          <w:szCs w:val="20"/>
        </w:rPr>
        <w:t>E</w:t>
      </w:r>
      <w:r w:rsidR="00E53AD4" w:rsidRPr="0090580B">
        <w:rPr>
          <w:rFonts w:asciiTheme="minorHAnsi" w:hAnsiTheme="minorHAnsi" w:cstheme="minorHAnsi"/>
          <w:sz w:val="20"/>
          <w:szCs w:val="20"/>
        </w:rPr>
        <w:t xml:space="preserve">A </w:t>
      </w:r>
      <w:proofErr w:type="spellStart"/>
      <w:r w:rsidR="00E53AD4" w:rsidRPr="0090580B">
        <w:rPr>
          <w:rFonts w:asciiTheme="minorHAnsi" w:hAnsiTheme="minorHAnsi" w:cstheme="minorHAnsi"/>
          <w:sz w:val="20"/>
          <w:szCs w:val="20"/>
        </w:rPr>
        <w:t>și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semnării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tuturor</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documentelor</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necesare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inclusiv</w:t>
      </w:r>
      <w:proofErr w:type="spellEnd"/>
      <w:r w:rsidR="00E53AD4" w:rsidRPr="0090580B">
        <w:rPr>
          <w:rFonts w:asciiTheme="minorHAnsi" w:hAnsiTheme="minorHAnsi" w:cstheme="minorHAnsi"/>
          <w:sz w:val="20"/>
          <w:szCs w:val="20"/>
        </w:rPr>
        <w:t xml:space="preserve"> a </w:t>
      </w:r>
      <w:proofErr w:type="spellStart"/>
      <w:r w:rsidR="00E53AD4" w:rsidRPr="0090580B">
        <w:rPr>
          <w:rFonts w:asciiTheme="minorHAnsi" w:hAnsiTheme="minorHAnsi" w:cstheme="minorHAnsi"/>
          <w:sz w:val="20"/>
          <w:szCs w:val="20"/>
        </w:rPr>
        <w:t>Actului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Constitutiv</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actualizat</w:t>
      </w:r>
      <w:proofErr w:type="spellEnd"/>
      <w:r w:rsidR="00E53AD4" w:rsidRPr="0090580B">
        <w:rPr>
          <w:rFonts w:asciiTheme="minorHAnsi" w:hAnsiTheme="minorHAnsi" w:cstheme="minorHAnsi"/>
          <w:sz w:val="20"/>
          <w:szCs w:val="20"/>
        </w:rPr>
        <w:t>)</w:t>
      </w:r>
      <w:r w:rsidR="00E53AD4" w:rsidRPr="0090580B">
        <w:rPr>
          <w:rFonts w:asciiTheme="minorHAnsi" w:hAnsiTheme="minorHAnsi" w:cstheme="minorHAnsi"/>
          <w:spacing w:val="-7"/>
          <w:sz w:val="20"/>
          <w:szCs w:val="20"/>
        </w:rPr>
        <w:t xml:space="preserve"> </w:t>
      </w:r>
      <w:proofErr w:type="spellStart"/>
      <w:r w:rsidR="00E53AD4" w:rsidRPr="0090580B">
        <w:rPr>
          <w:rFonts w:asciiTheme="minorHAnsi" w:hAnsiTheme="minorHAnsi" w:cstheme="minorHAnsi"/>
          <w:sz w:val="20"/>
          <w:szCs w:val="20"/>
        </w:rPr>
        <w:t>în</w:t>
      </w:r>
      <w:proofErr w:type="spellEnd"/>
      <w:r w:rsidR="00E53AD4" w:rsidRPr="0090580B">
        <w:rPr>
          <w:rFonts w:asciiTheme="minorHAnsi" w:hAnsiTheme="minorHAnsi" w:cstheme="minorHAnsi"/>
          <w:spacing w:val="-8"/>
          <w:sz w:val="20"/>
          <w:szCs w:val="20"/>
        </w:rPr>
        <w:t xml:space="preserve"> </w:t>
      </w:r>
      <w:proofErr w:type="spellStart"/>
      <w:r w:rsidR="00E53AD4" w:rsidRPr="0090580B">
        <w:rPr>
          <w:rFonts w:asciiTheme="minorHAnsi" w:hAnsiTheme="minorHAnsi" w:cstheme="minorHAnsi"/>
          <w:sz w:val="20"/>
          <w:szCs w:val="20"/>
        </w:rPr>
        <w:t>relațiile</w:t>
      </w:r>
      <w:proofErr w:type="spellEnd"/>
      <w:r w:rsidR="00E53AD4" w:rsidRPr="0090580B">
        <w:rPr>
          <w:rFonts w:asciiTheme="minorHAnsi" w:hAnsiTheme="minorHAnsi" w:cstheme="minorHAnsi"/>
          <w:spacing w:val="-7"/>
          <w:sz w:val="20"/>
          <w:szCs w:val="20"/>
        </w:rPr>
        <w:t xml:space="preserve"> </w:t>
      </w:r>
      <w:r w:rsidR="00E53AD4" w:rsidRPr="0090580B">
        <w:rPr>
          <w:rFonts w:asciiTheme="minorHAnsi" w:hAnsiTheme="minorHAnsi" w:cstheme="minorHAnsi"/>
          <w:sz w:val="20"/>
          <w:szCs w:val="20"/>
        </w:rPr>
        <w:t>cu</w:t>
      </w:r>
      <w:r w:rsidR="00E53AD4" w:rsidRPr="0090580B">
        <w:rPr>
          <w:rFonts w:asciiTheme="minorHAnsi" w:hAnsiTheme="minorHAnsi" w:cstheme="minorHAnsi"/>
          <w:spacing w:val="-7"/>
          <w:sz w:val="20"/>
          <w:szCs w:val="20"/>
        </w:rPr>
        <w:t xml:space="preserve"> </w:t>
      </w:r>
      <w:proofErr w:type="spellStart"/>
      <w:r w:rsidR="00E53AD4" w:rsidRPr="0090580B">
        <w:rPr>
          <w:rFonts w:asciiTheme="minorHAnsi" w:hAnsiTheme="minorHAnsi" w:cstheme="minorHAnsi"/>
          <w:sz w:val="20"/>
          <w:szCs w:val="20"/>
        </w:rPr>
        <w:t>Oficiul</w:t>
      </w:r>
      <w:proofErr w:type="spellEnd"/>
      <w:r w:rsidR="00E53AD4" w:rsidRPr="0090580B">
        <w:rPr>
          <w:rFonts w:asciiTheme="minorHAnsi" w:hAnsiTheme="minorHAnsi" w:cstheme="minorHAnsi"/>
          <w:spacing w:val="-9"/>
          <w:sz w:val="20"/>
          <w:szCs w:val="20"/>
        </w:rPr>
        <w:t xml:space="preserve"> </w:t>
      </w:r>
      <w:proofErr w:type="spellStart"/>
      <w:r w:rsidR="00E53AD4" w:rsidRPr="0090580B">
        <w:rPr>
          <w:rFonts w:asciiTheme="minorHAnsi" w:hAnsiTheme="minorHAnsi" w:cstheme="minorHAnsi"/>
          <w:sz w:val="20"/>
          <w:szCs w:val="20"/>
        </w:rPr>
        <w:t>Registrului</w:t>
      </w:r>
      <w:proofErr w:type="spellEnd"/>
      <w:r w:rsidR="00E53AD4" w:rsidRPr="0090580B">
        <w:rPr>
          <w:rFonts w:asciiTheme="minorHAnsi" w:hAnsiTheme="minorHAnsi" w:cstheme="minorHAnsi"/>
          <w:spacing w:val="-9"/>
          <w:sz w:val="20"/>
          <w:szCs w:val="20"/>
        </w:rPr>
        <w:t xml:space="preserve"> </w:t>
      </w:r>
      <w:proofErr w:type="spellStart"/>
      <w:r w:rsidR="00E53AD4" w:rsidRPr="0090580B">
        <w:rPr>
          <w:rFonts w:asciiTheme="minorHAnsi" w:hAnsiTheme="minorHAnsi" w:cstheme="minorHAnsi"/>
          <w:sz w:val="20"/>
          <w:szCs w:val="20"/>
        </w:rPr>
        <w:t>Comerțului</w:t>
      </w:r>
      <w:proofErr w:type="spellEnd"/>
      <w:r w:rsidR="00E53AD4" w:rsidRPr="0090580B">
        <w:rPr>
          <w:rFonts w:asciiTheme="minorHAnsi" w:hAnsiTheme="minorHAnsi" w:cstheme="minorHAnsi"/>
          <w:spacing w:val="-9"/>
          <w:sz w:val="20"/>
          <w:szCs w:val="20"/>
        </w:rPr>
        <w:t xml:space="preserve"> </w:t>
      </w:r>
      <w:r w:rsidR="00E53AD4" w:rsidRPr="0090580B">
        <w:rPr>
          <w:rFonts w:asciiTheme="minorHAnsi" w:hAnsiTheme="minorHAnsi" w:cstheme="minorHAnsi"/>
          <w:sz w:val="20"/>
          <w:szCs w:val="20"/>
        </w:rPr>
        <w:t>competent,</w:t>
      </w:r>
      <w:r w:rsidR="00E53AD4" w:rsidRPr="0090580B">
        <w:rPr>
          <w:rFonts w:asciiTheme="minorHAnsi" w:hAnsiTheme="minorHAnsi" w:cstheme="minorHAnsi"/>
          <w:spacing w:val="-8"/>
          <w:sz w:val="20"/>
          <w:szCs w:val="20"/>
        </w:rPr>
        <w:t xml:space="preserve"> </w:t>
      </w:r>
      <w:proofErr w:type="spellStart"/>
      <w:r w:rsidR="00E53AD4" w:rsidRPr="0090580B">
        <w:rPr>
          <w:rFonts w:asciiTheme="minorHAnsi" w:hAnsiTheme="minorHAnsi" w:cstheme="minorHAnsi"/>
          <w:sz w:val="20"/>
          <w:szCs w:val="20"/>
        </w:rPr>
        <w:t>Monitorul</w:t>
      </w:r>
      <w:proofErr w:type="spellEnd"/>
      <w:r w:rsidR="00E53AD4" w:rsidRPr="0090580B">
        <w:rPr>
          <w:rFonts w:asciiTheme="minorHAnsi" w:hAnsiTheme="minorHAnsi" w:cstheme="minorHAnsi"/>
          <w:spacing w:val="-9"/>
          <w:sz w:val="20"/>
          <w:szCs w:val="20"/>
        </w:rPr>
        <w:t xml:space="preserve"> </w:t>
      </w:r>
      <w:proofErr w:type="spellStart"/>
      <w:r w:rsidR="00E53AD4" w:rsidRPr="0090580B">
        <w:rPr>
          <w:rFonts w:asciiTheme="minorHAnsi" w:hAnsiTheme="minorHAnsi" w:cstheme="minorHAnsi"/>
          <w:sz w:val="20"/>
          <w:szCs w:val="20"/>
        </w:rPr>
        <w:t>Oficial</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Autoritatea</w:t>
      </w:r>
      <w:proofErr w:type="spellEnd"/>
      <w:r w:rsidR="00E53AD4" w:rsidRPr="0090580B">
        <w:rPr>
          <w:rFonts w:asciiTheme="minorHAnsi" w:hAnsiTheme="minorHAnsi" w:cstheme="minorHAnsi"/>
          <w:sz w:val="20"/>
          <w:szCs w:val="20"/>
        </w:rPr>
        <w:t xml:space="preserve"> de </w:t>
      </w:r>
      <w:proofErr w:type="spellStart"/>
      <w:r w:rsidR="00E53AD4" w:rsidRPr="0090580B">
        <w:rPr>
          <w:rFonts w:asciiTheme="minorHAnsi" w:hAnsiTheme="minorHAnsi" w:cstheme="minorHAnsi"/>
          <w:sz w:val="20"/>
          <w:szCs w:val="20"/>
        </w:rPr>
        <w:t>Supraveghere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Financiară</w:t>
      </w:r>
      <w:proofErr w:type="spellEnd"/>
      <w:r w:rsidR="00E53AD4" w:rsidRPr="0090580B">
        <w:rPr>
          <w:rFonts w:asciiTheme="minorHAnsi" w:hAnsiTheme="minorHAnsi" w:cstheme="minorHAnsi"/>
          <w:sz w:val="20"/>
          <w:szCs w:val="20"/>
        </w:rPr>
        <w:t xml:space="preserve">, Bursa de Valori </w:t>
      </w:r>
      <w:proofErr w:type="spellStart"/>
      <w:r w:rsidR="00E53AD4" w:rsidRPr="0090580B">
        <w:rPr>
          <w:rFonts w:asciiTheme="minorHAnsi" w:hAnsiTheme="minorHAnsi" w:cstheme="minorHAnsi"/>
          <w:sz w:val="20"/>
          <w:szCs w:val="20"/>
        </w:rPr>
        <w:t>București</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și</w:t>
      </w:r>
      <w:proofErr w:type="spellEnd"/>
      <w:r w:rsidR="00E53AD4" w:rsidRPr="0090580B">
        <w:rPr>
          <w:rFonts w:asciiTheme="minorHAnsi" w:hAnsiTheme="minorHAnsi" w:cstheme="minorHAnsi"/>
          <w:sz w:val="20"/>
          <w:szCs w:val="20"/>
        </w:rPr>
        <w:t xml:space="preserve"> cu </w:t>
      </w:r>
      <w:proofErr w:type="spellStart"/>
      <w:r w:rsidR="00E53AD4" w:rsidRPr="0090580B">
        <w:rPr>
          <w:rFonts w:asciiTheme="minorHAnsi" w:hAnsiTheme="minorHAnsi" w:cstheme="minorHAnsi"/>
          <w:sz w:val="20"/>
          <w:szCs w:val="20"/>
        </w:rPr>
        <w:t>orice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alte</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instituții</w:t>
      </w:r>
      <w:proofErr w:type="spellEnd"/>
      <w:r w:rsidR="00E53AD4" w:rsidRPr="0090580B">
        <w:rPr>
          <w:rFonts w:asciiTheme="minorHAnsi" w:hAnsiTheme="minorHAnsi" w:cstheme="minorHAnsi"/>
          <w:sz w:val="20"/>
          <w:szCs w:val="20"/>
        </w:rPr>
        <w:t xml:space="preserve">, cu </w:t>
      </w:r>
      <w:proofErr w:type="spellStart"/>
      <w:r w:rsidR="00E53AD4" w:rsidRPr="0090580B">
        <w:rPr>
          <w:rFonts w:asciiTheme="minorHAnsi" w:hAnsiTheme="minorHAnsi" w:cstheme="minorHAnsi"/>
          <w:sz w:val="20"/>
          <w:szCs w:val="20"/>
        </w:rPr>
        <w:t>posibilitatea</w:t>
      </w:r>
      <w:proofErr w:type="spellEnd"/>
      <w:r w:rsidR="00E53AD4" w:rsidRPr="0090580B">
        <w:rPr>
          <w:rFonts w:asciiTheme="minorHAnsi" w:hAnsiTheme="minorHAnsi" w:cstheme="minorHAnsi"/>
          <w:sz w:val="20"/>
          <w:szCs w:val="20"/>
        </w:rPr>
        <w:t xml:space="preserve"> de </w:t>
      </w:r>
      <w:proofErr w:type="spellStart"/>
      <w:r w:rsidR="00E53AD4" w:rsidRPr="0090580B">
        <w:rPr>
          <w:rFonts w:asciiTheme="minorHAnsi" w:hAnsiTheme="minorHAnsi" w:cstheme="minorHAnsi"/>
          <w:sz w:val="20"/>
          <w:szCs w:val="20"/>
        </w:rPr>
        <w:t>subdelegare</w:t>
      </w:r>
      <w:proofErr w:type="spellEnd"/>
      <w:r w:rsidR="00E53AD4" w:rsidRPr="0090580B">
        <w:rPr>
          <w:rFonts w:asciiTheme="minorHAnsi" w:hAnsiTheme="minorHAnsi" w:cstheme="minorHAnsi"/>
          <w:sz w:val="20"/>
          <w:szCs w:val="20"/>
        </w:rPr>
        <w:t xml:space="preserve"> a </w:t>
      </w:r>
      <w:proofErr w:type="spellStart"/>
      <w:r w:rsidR="00E53AD4" w:rsidRPr="0090580B">
        <w:rPr>
          <w:rFonts w:asciiTheme="minorHAnsi" w:hAnsiTheme="minorHAnsi" w:cstheme="minorHAnsi"/>
          <w:sz w:val="20"/>
          <w:szCs w:val="20"/>
        </w:rPr>
        <w:t>acestor</w:t>
      </w:r>
      <w:proofErr w:type="spellEnd"/>
      <w:r w:rsidR="00E53AD4" w:rsidRPr="0090580B">
        <w:rPr>
          <w:rFonts w:asciiTheme="minorHAnsi" w:hAnsiTheme="minorHAnsi" w:cstheme="minorHAnsi"/>
          <w:sz w:val="20"/>
          <w:szCs w:val="20"/>
        </w:rPr>
        <w:t xml:space="preserve"> </w:t>
      </w:r>
      <w:proofErr w:type="spellStart"/>
      <w:r w:rsidR="00E53AD4" w:rsidRPr="0090580B">
        <w:rPr>
          <w:rFonts w:asciiTheme="minorHAnsi" w:hAnsiTheme="minorHAnsi" w:cstheme="minorHAnsi"/>
          <w:sz w:val="20"/>
          <w:szCs w:val="20"/>
        </w:rPr>
        <w:t>atribuții</w:t>
      </w:r>
      <w:proofErr w:type="spellEnd"/>
      <w:r w:rsidR="00E53AD4" w:rsidRPr="0090580B">
        <w:rPr>
          <w:rFonts w:asciiTheme="minorHAnsi" w:hAnsiTheme="minorHAnsi" w:cstheme="minorHAnsi"/>
          <w:spacing w:val="-12"/>
          <w:sz w:val="20"/>
          <w:szCs w:val="20"/>
        </w:rPr>
        <w:t xml:space="preserve"> </w:t>
      </w:r>
      <w:proofErr w:type="spellStart"/>
      <w:r w:rsidR="00E53AD4" w:rsidRPr="0090580B">
        <w:rPr>
          <w:rFonts w:asciiTheme="minorHAnsi" w:hAnsiTheme="minorHAnsi" w:cstheme="minorHAnsi"/>
          <w:sz w:val="20"/>
          <w:szCs w:val="20"/>
        </w:rPr>
        <w:t>către</w:t>
      </w:r>
      <w:proofErr w:type="spellEnd"/>
      <w:r w:rsidR="00E53AD4" w:rsidRPr="0090580B">
        <w:rPr>
          <w:rFonts w:asciiTheme="minorHAnsi" w:hAnsiTheme="minorHAnsi" w:cstheme="minorHAnsi"/>
          <w:spacing w:val="-11"/>
          <w:sz w:val="20"/>
          <w:szCs w:val="20"/>
        </w:rPr>
        <w:t xml:space="preserve"> </w:t>
      </w:r>
      <w:proofErr w:type="spellStart"/>
      <w:r w:rsidR="00E53AD4" w:rsidRPr="0090580B">
        <w:rPr>
          <w:rFonts w:asciiTheme="minorHAnsi" w:hAnsiTheme="minorHAnsi" w:cstheme="minorHAnsi"/>
          <w:sz w:val="20"/>
          <w:szCs w:val="20"/>
        </w:rPr>
        <w:t>una</w:t>
      </w:r>
      <w:proofErr w:type="spellEnd"/>
      <w:r w:rsidR="00E53AD4" w:rsidRPr="0090580B">
        <w:rPr>
          <w:rFonts w:asciiTheme="minorHAnsi" w:hAnsiTheme="minorHAnsi" w:cstheme="minorHAnsi"/>
          <w:spacing w:val="-12"/>
          <w:sz w:val="20"/>
          <w:szCs w:val="20"/>
        </w:rPr>
        <w:t xml:space="preserve"> </w:t>
      </w:r>
      <w:proofErr w:type="spellStart"/>
      <w:r w:rsidR="00E53AD4" w:rsidRPr="0090580B">
        <w:rPr>
          <w:rFonts w:asciiTheme="minorHAnsi" w:hAnsiTheme="minorHAnsi" w:cstheme="minorHAnsi"/>
          <w:sz w:val="20"/>
          <w:szCs w:val="20"/>
        </w:rPr>
        <w:t>sau</w:t>
      </w:r>
      <w:proofErr w:type="spellEnd"/>
      <w:r w:rsidR="00E53AD4" w:rsidRPr="0090580B">
        <w:rPr>
          <w:rFonts w:asciiTheme="minorHAnsi" w:hAnsiTheme="minorHAnsi" w:cstheme="minorHAnsi"/>
          <w:spacing w:val="-12"/>
          <w:sz w:val="20"/>
          <w:szCs w:val="20"/>
        </w:rPr>
        <w:t xml:space="preserve"> </w:t>
      </w:r>
      <w:proofErr w:type="spellStart"/>
      <w:r w:rsidR="00E53AD4" w:rsidRPr="0090580B">
        <w:rPr>
          <w:rFonts w:asciiTheme="minorHAnsi" w:hAnsiTheme="minorHAnsi" w:cstheme="minorHAnsi"/>
          <w:sz w:val="20"/>
          <w:szCs w:val="20"/>
        </w:rPr>
        <w:t>mai</w:t>
      </w:r>
      <w:proofErr w:type="spellEnd"/>
      <w:r w:rsidR="00E53AD4" w:rsidRPr="0090580B">
        <w:rPr>
          <w:rFonts w:asciiTheme="minorHAnsi" w:hAnsiTheme="minorHAnsi" w:cstheme="minorHAnsi"/>
          <w:spacing w:val="-12"/>
          <w:sz w:val="20"/>
          <w:szCs w:val="20"/>
        </w:rPr>
        <w:t xml:space="preserve"> </w:t>
      </w:r>
      <w:proofErr w:type="spellStart"/>
      <w:r w:rsidR="00E53AD4" w:rsidRPr="0090580B">
        <w:rPr>
          <w:rFonts w:asciiTheme="minorHAnsi" w:hAnsiTheme="minorHAnsi" w:cstheme="minorHAnsi"/>
          <w:sz w:val="20"/>
          <w:szCs w:val="20"/>
        </w:rPr>
        <w:t>multe</w:t>
      </w:r>
      <w:proofErr w:type="spellEnd"/>
      <w:r w:rsidR="00E53AD4" w:rsidRPr="0090580B">
        <w:rPr>
          <w:rFonts w:asciiTheme="minorHAnsi" w:hAnsiTheme="minorHAnsi" w:cstheme="minorHAnsi"/>
          <w:spacing w:val="-11"/>
          <w:sz w:val="20"/>
          <w:szCs w:val="20"/>
        </w:rPr>
        <w:t xml:space="preserve"> </w:t>
      </w:r>
      <w:proofErr w:type="spellStart"/>
      <w:r w:rsidR="00E53AD4" w:rsidRPr="0090580B">
        <w:rPr>
          <w:rFonts w:asciiTheme="minorHAnsi" w:hAnsiTheme="minorHAnsi" w:cstheme="minorHAnsi"/>
          <w:sz w:val="20"/>
          <w:szCs w:val="20"/>
        </w:rPr>
        <w:t>persoane</w:t>
      </w:r>
      <w:proofErr w:type="spellEnd"/>
      <w:r w:rsidR="00E53AD4" w:rsidRPr="0090580B">
        <w:rPr>
          <w:rFonts w:asciiTheme="minorHAnsi" w:hAnsiTheme="minorHAnsi" w:cstheme="minorHAnsi"/>
          <w:spacing w:val="-11"/>
          <w:sz w:val="20"/>
          <w:szCs w:val="20"/>
        </w:rPr>
        <w:t xml:space="preserve"> </w:t>
      </w:r>
      <w:proofErr w:type="spellStart"/>
      <w:r w:rsidR="00E53AD4" w:rsidRPr="0090580B">
        <w:rPr>
          <w:rFonts w:asciiTheme="minorHAnsi" w:hAnsiTheme="minorHAnsi" w:cstheme="minorHAnsi"/>
          <w:sz w:val="20"/>
          <w:szCs w:val="20"/>
        </w:rPr>
        <w:t>după</w:t>
      </w:r>
      <w:proofErr w:type="spellEnd"/>
      <w:r w:rsidR="00E53AD4" w:rsidRPr="0090580B">
        <w:rPr>
          <w:rFonts w:asciiTheme="minorHAnsi" w:hAnsiTheme="minorHAnsi" w:cstheme="minorHAnsi"/>
          <w:spacing w:val="-12"/>
          <w:sz w:val="20"/>
          <w:szCs w:val="20"/>
        </w:rPr>
        <w:t xml:space="preserve"> </w:t>
      </w:r>
      <w:r w:rsidR="00E53AD4" w:rsidRPr="0090580B">
        <w:rPr>
          <w:rFonts w:asciiTheme="minorHAnsi" w:hAnsiTheme="minorHAnsi" w:cstheme="minorHAnsi"/>
          <w:sz w:val="20"/>
          <w:szCs w:val="20"/>
        </w:rPr>
        <w:t>cum</w:t>
      </w:r>
      <w:r w:rsidR="00E53AD4" w:rsidRPr="0090580B">
        <w:rPr>
          <w:rFonts w:asciiTheme="minorHAnsi" w:hAnsiTheme="minorHAnsi" w:cstheme="minorHAnsi"/>
          <w:spacing w:val="-12"/>
          <w:sz w:val="20"/>
          <w:szCs w:val="20"/>
        </w:rPr>
        <w:t xml:space="preserve"> </w:t>
      </w:r>
      <w:proofErr w:type="spellStart"/>
      <w:r w:rsidR="00E53AD4" w:rsidRPr="0090580B">
        <w:rPr>
          <w:rFonts w:asciiTheme="minorHAnsi" w:hAnsiTheme="minorHAnsi" w:cstheme="minorHAnsi"/>
          <w:sz w:val="20"/>
          <w:szCs w:val="20"/>
        </w:rPr>
        <w:t>va</w:t>
      </w:r>
      <w:proofErr w:type="spellEnd"/>
      <w:r w:rsidR="00E53AD4" w:rsidRPr="0090580B">
        <w:rPr>
          <w:rFonts w:asciiTheme="minorHAnsi" w:hAnsiTheme="minorHAnsi" w:cstheme="minorHAnsi"/>
          <w:spacing w:val="-12"/>
          <w:sz w:val="20"/>
          <w:szCs w:val="20"/>
        </w:rPr>
        <w:t xml:space="preserve"> </w:t>
      </w:r>
      <w:proofErr w:type="spellStart"/>
      <w:r w:rsidR="00E53AD4" w:rsidRPr="0090580B">
        <w:rPr>
          <w:rFonts w:asciiTheme="minorHAnsi" w:hAnsiTheme="minorHAnsi" w:cstheme="minorHAnsi"/>
          <w:sz w:val="20"/>
          <w:szCs w:val="20"/>
        </w:rPr>
        <w:t>considera</w:t>
      </w:r>
      <w:proofErr w:type="spellEnd"/>
      <w:r w:rsidR="00E53AD4" w:rsidRPr="0090580B">
        <w:rPr>
          <w:rFonts w:asciiTheme="minorHAnsi" w:hAnsiTheme="minorHAnsi" w:cstheme="minorHAnsi"/>
          <w:spacing w:val="-12"/>
          <w:sz w:val="20"/>
          <w:szCs w:val="20"/>
        </w:rPr>
        <w:t xml:space="preserve"> </w:t>
      </w:r>
      <w:r w:rsidR="00E53AD4" w:rsidRPr="0090580B">
        <w:rPr>
          <w:rFonts w:asciiTheme="minorHAnsi" w:hAnsiTheme="minorHAnsi" w:cstheme="minorHAnsi"/>
          <w:sz w:val="20"/>
          <w:szCs w:val="20"/>
        </w:rPr>
        <w:t>de</w:t>
      </w:r>
      <w:r w:rsidR="00E53AD4" w:rsidRPr="0090580B">
        <w:rPr>
          <w:rFonts w:asciiTheme="minorHAnsi" w:hAnsiTheme="minorHAnsi" w:cstheme="minorHAnsi"/>
          <w:spacing w:val="-11"/>
          <w:sz w:val="20"/>
          <w:szCs w:val="20"/>
        </w:rPr>
        <w:t xml:space="preserve"> </w:t>
      </w:r>
      <w:proofErr w:type="spellStart"/>
      <w:r w:rsidR="00E53AD4" w:rsidRPr="0090580B">
        <w:rPr>
          <w:rFonts w:asciiTheme="minorHAnsi" w:hAnsiTheme="minorHAnsi" w:cstheme="minorHAnsi"/>
          <w:sz w:val="20"/>
          <w:szCs w:val="20"/>
        </w:rPr>
        <w:t>cuviință</w:t>
      </w:r>
      <w:proofErr w:type="spellEnd"/>
      <w:r w:rsidR="00E53AD4" w:rsidRPr="0090580B">
        <w:rPr>
          <w:rFonts w:asciiTheme="minorHAnsi" w:hAnsiTheme="minorHAnsi" w:cstheme="minorHAnsi"/>
          <w:sz w:val="20"/>
          <w:szCs w:val="20"/>
        </w:rPr>
        <w:t>.</w:t>
      </w:r>
    </w:p>
    <w:p w14:paraId="253F44AE" w14:textId="77777777" w:rsidR="0064289B" w:rsidRDefault="0064289B" w:rsidP="009B1B6C">
      <w:pPr>
        <w:tabs>
          <w:tab w:val="left" w:pos="900"/>
        </w:tabs>
        <w:adjustRightInd w:val="0"/>
        <w:spacing w:line="294" w:lineRule="atLeast"/>
        <w:jc w:val="both"/>
        <w:rPr>
          <w:rFonts w:asciiTheme="minorHAnsi" w:hAnsiTheme="minorHAnsi" w:cstheme="minorHAnsi"/>
          <w:color w:val="000000"/>
          <w:sz w:val="20"/>
          <w:szCs w:val="20"/>
          <w:lang w:val="ro-RO"/>
        </w:rPr>
      </w:pPr>
    </w:p>
    <w:p w14:paraId="4B526A94" w14:textId="77777777" w:rsidR="00D30FCD" w:rsidRPr="009B1B6C" w:rsidRDefault="00D30FCD" w:rsidP="009B1B6C">
      <w:pPr>
        <w:tabs>
          <w:tab w:val="left" w:pos="900"/>
        </w:tabs>
        <w:adjustRightInd w:val="0"/>
        <w:spacing w:line="294" w:lineRule="atLeast"/>
        <w:jc w:val="both"/>
        <w:rPr>
          <w:rFonts w:asciiTheme="minorHAnsi" w:hAnsiTheme="minorHAnsi" w:cstheme="minorHAnsi"/>
          <w:color w:val="000000"/>
          <w:sz w:val="20"/>
          <w:szCs w:val="20"/>
          <w:lang w:val="ro-RO"/>
        </w:rPr>
      </w:pPr>
    </w:p>
    <w:p w14:paraId="0ED8F46C" w14:textId="2ACB75B4" w:rsidR="00073260" w:rsidRPr="005839BB" w:rsidRDefault="00073260" w:rsidP="0064289B">
      <w:pPr>
        <w:tabs>
          <w:tab w:val="left" w:pos="1290"/>
        </w:tabs>
        <w:spacing w:line="294" w:lineRule="atLeast"/>
        <w:jc w:val="both"/>
        <w:rPr>
          <w:rFonts w:asciiTheme="minorHAnsi" w:hAnsiTheme="minorHAnsi" w:cstheme="minorHAnsi"/>
          <w:sz w:val="20"/>
          <w:szCs w:val="20"/>
          <w:lang w:val="ro-RO"/>
        </w:rPr>
      </w:pPr>
      <w:r w:rsidRPr="005839BB">
        <w:rPr>
          <w:rFonts w:asciiTheme="minorHAnsi" w:hAnsiTheme="minorHAnsi" w:cstheme="minorHAnsi"/>
          <w:sz w:val="20"/>
          <w:szCs w:val="20"/>
          <w:lang w:val="ro-RO"/>
        </w:rPr>
        <w:t>Aceasta est</w:t>
      </w:r>
      <w:r w:rsidR="00BA1383" w:rsidRPr="005839BB">
        <w:rPr>
          <w:rFonts w:asciiTheme="minorHAnsi" w:hAnsiTheme="minorHAnsi" w:cstheme="minorHAnsi"/>
          <w:sz w:val="20"/>
          <w:szCs w:val="20"/>
          <w:lang w:val="ro-RO"/>
        </w:rPr>
        <w:t xml:space="preserve">e </w:t>
      </w:r>
      <w:proofErr w:type="spellStart"/>
      <w:r w:rsidR="00BA1383" w:rsidRPr="005839BB">
        <w:rPr>
          <w:rFonts w:asciiTheme="minorHAnsi" w:hAnsiTheme="minorHAnsi" w:cstheme="minorHAnsi"/>
          <w:sz w:val="20"/>
          <w:szCs w:val="20"/>
          <w:lang w:val="ro-RO"/>
        </w:rPr>
        <w:t>voinţa</w:t>
      </w:r>
      <w:proofErr w:type="spellEnd"/>
      <w:r w:rsidR="00BA1383" w:rsidRPr="005839BB">
        <w:rPr>
          <w:rFonts w:asciiTheme="minorHAnsi" w:hAnsiTheme="minorHAnsi" w:cstheme="minorHAnsi"/>
          <w:sz w:val="20"/>
          <w:szCs w:val="20"/>
          <w:lang w:val="ro-RO"/>
        </w:rPr>
        <w:t xml:space="preserve"> Adunării Generale </w:t>
      </w:r>
      <w:r w:rsidR="00505D6B">
        <w:rPr>
          <w:rFonts w:asciiTheme="minorHAnsi" w:hAnsiTheme="minorHAnsi" w:cstheme="minorHAnsi"/>
          <w:sz w:val="20"/>
          <w:szCs w:val="20"/>
          <w:lang w:val="ro-RO"/>
        </w:rPr>
        <w:t>Extrao</w:t>
      </w:r>
      <w:r w:rsidRPr="005839BB">
        <w:rPr>
          <w:rFonts w:asciiTheme="minorHAnsi" w:hAnsiTheme="minorHAnsi" w:cstheme="minorHAnsi"/>
          <w:sz w:val="20"/>
          <w:szCs w:val="20"/>
          <w:lang w:val="ro-RO"/>
        </w:rPr>
        <w:t xml:space="preserve">rdinare a </w:t>
      </w:r>
      <w:proofErr w:type="spellStart"/>
      <w:r w:rsidRPr="005839BB">
        <w:rPr>
          <w:rFonts w:asciiTheme="minorHAnsi" w:hAnsiTheme="minorHAnsi" w:cstheme="minorHAnsi"/>
          <w:sz w:val="20"/>
          <w:szCs w:val="20"/>
          <w:lang w:val="ro-RO"/>
        </w:rPr>
        <w:t>Acţionarilor</w:t>
      </w:r>
      <w:proofErr w:type="spellEnd"/>
      <w:r w:rsidRPr="005839BB">
        <w:rPr>
          <w:rFonts w:asciiTheme="minorHAnsi" w:hAnsiTheme="minorHAnsi" w:cstheme="minorHAnsi"/>
          <w:sz w:val="20"/>
          <w:szCs w:val="20"/>
          <w:lang w:val="ro-RO"/>
        </w:rPr>
        <w:t xml:space="preserve"> </w:t>
      </w:r>
      <w:proofErr w:type="spellStart"/>
      <w:r w:rsidRPr="005839BB">
        <w:rPr>
          <w:rFonts w:asciiTheme="minorHAnsi" w:hAnsiTheme="minorHAnsi" w:cstheme="minorHAnsi"/>
          <w:sz w:val="20"/>
          <w:szCs w:val="20"/>
          <w:lang w:val="ro-RO"/>
        </w:rPr>
        <w:t>Societăţii</w:t>
      </w:r>
      <w:proofErr w:type="spellEnd"/>
      <w:r w:rsidRPr="005839BB">
        <w:rPr>
          <w:rFonts w:asciiTheme="minorHAnsi" w:hAnsiTheme="minorHAnsi" w:cstheme="minorHAnsi"/>
          <w:sz w:val="20"/>
          <w:szCs w:val="20"/>
          <w:lang w:val="ro-RO"/>
        </w:rPr>
        <w:t xml:space="preserve">, exprimată prin vot valabil exprimat în </w:t>
      </w:r>
      <w:proofErr w:type="spellStart"/>
      <w:r w:rsidRPr="005839BB">
        <w:rPr>
          <w:rFonts w:asciiTheme="minorHAnsi" w:hAnsiTheme="minorHAnsi" w:cstheme="minorHAnsi"/>
          <w:sz w:val="20"/>
          <w:szCs w:val="20"/>
          <w:lang w:val="ro-RO"/>
        </w:rPr>
        <w:t>şedinţă</w:t>
      </w:r>
      <w:proofErr w:type="spellEnd"/>
      <w:r w:rsidRPr="005839BB">
        <w:rPr>
          <w:rFonts w:asciiTheme="minorHAnsi" w:hAnsiTheme="minorHAnsi" w:cstheme="minorHAnsi"/>
          <w:sz w:val="20"/>
          <w:szCs w:val="20"/>
          <w:lang w:val="ro-RO"/>
        </w:rPr>
        <w:t xml:space="preserve"> legal înt</w:t>
      </w:r>
      <w:r w:rsidR="001A6A7D" w:rsidRPr="005839BB">
        <w:rPr>
          <w:rFonts w:asciiTheme="minorHAnsi" w:hAnsiTheme="minorHAnsi" w:cstheme="minorHAnsi"/>
          <w:sz w:val="20"/>
          <w:szCs w:val="20"/>
          <w:lang w:val="ro-RO"/>
        </w:rPr>
        <w:t>r</w:t>
      </w:r>
      <w:r w:rsidR="0074573B" w:rsidRPr="005839BB">
        <w:rPr>
          <w:rFonts w:asciiTheme="minorHAnsi" w:hAnsiTheme="minorHAnsi" w:cstheme="minorHAnsi"/>
          <w:sz w:val="20"/>
          <w:szCs w:val="20"/>
          <w:lang w:val="ro-RO"/>
        </w:rPr>
        <w:t xml:space="preserve">unită, </w:t>
      </w:r>
      <w:proofErr w:type="spellStart"/>
      <w:r w:rsidR="0074573B" w:rsidRPr="005839BB">
        <w:rPr>
          <w:rFonts w:asciiTheme="minorHAnsi" w:hAnsiTheme="minorHAnsi" w:cstheme="minorHAnsi"/>
          <w:sz w:val="20"/>
          <w:szCs w:val="20"/>
          <w:lang w:val="ro-RO"/>
        </w:rPr>
        <w:t>desfăşurată</w:t>
      </w:r>
      <w:proofErr w:type="spellEnd"/>
      <w:r w:rsidR="0074573B" w:rsidRPr="005839BB">
        <w:rPr>
          <w:rFonts w:asciiTheme="minorHAnsi" w:hAnsiTheme="minorHAnsi" w:cstheme="minorHAnsi"/>
          <w:sz w:val="20"/>
          <w:szCs w:val="20"/>
          <w:lang w:val="ro-RO"/>
        </w:rPr>
        <w:t xml:space="preserve"> pe data de </w:t>
      </w:r>
      <w:r w:rsidR="003536F7" w:rsidRPr="003536F7">
        <w:rPr>
          <w:rFonts w:asciiTheme="minorHAnsi" w:hAnsiTheme="minorHAnsi" w:cstheme="minorHAnsi"/>
          <w:b/>
          <w:bCs/>
          <w:sz w:val="20"/>
          <w:szCs w:val="20"/>
          <w:lang w:val="ro-RO"/>
        </w:rPr>
        <w:t>[</w:t>
      </w:r>
      <w:r w:rsidR="003536F7" w:rsidRPr="003536F7">
        <w:rPr>
          <w:rFonts w:asciiTheme="minorHAnsi" w:hAnsiTheme="minorHAnsi" w:cstheme="minorHAnsi"/>
          <w:b/>
          <w:bCs/>
          <w:sz w:val="20"/>
          <w:szCs w:val="20"/>
          <w:highlight w:val="lightGray"/>
          <w:lang w:val="ro-RO"/>
        </w:rPr>
        <w:t>28</w:t>
      </w:r>
      <w:r w:rsidR="003536F7" w:rsidRPr="003536F7">
        <w:rPr>
          <w:rFonts w:asciiTheme="minorHAnsi" w:hAnsiTheme="minorHAnsi" w:cstheme="minorHAnsi"/>
          <w:b/>
          <w:bCs/>
          <w:sz w:val="20"/>
          <w:lang w:val="en-GB"/>
        </w:rPr>
        <w:t>]/[</w:t>
      </w:r>
      <w:r w:rsidR="003536F7" w:rsidRPr="003536F7">
        <w:rPr>
          <w:rFonts w:asciiTheme="minorHAnsi" w:hAnsiTheme="minorHAnsi" w:cstheme="minorHAnsi"/>
          <w:b/>
          <w:bCs/>
          <w:sz w:val="20"/>
          <w:highlight w:val="lightGray"/>
          <w:lang w:val="en-GB"/>
        </w:rPr>
        <w:t>29</w:t>
      </w:r>
      <w:r w:rsidR="003536F7">
        <w:rPr>
          <w:rFonts w:asciiTheme="minorHAnsi" w:hAnsiTheme="minorHAnsi" w:cstheme="minorHAnsi"/>
          <w:b/>
          <w:sz w:val="20"/>
          <w:lang w:val="en-GB"/>
        </w:rPr>
        <w:t>]</w:t>
      </w:r>
      <w:r w:rsidR="003536F7" w:rsidRPr="005839BB">
        <w:rPr>
          <w:rFonts w:asciiTheme="minorHAnsi" w:hAnsiTheme="minorHAnsi" w:cstheme="minorHAnsi"/>
          <w:b/>
          <w:sz w:val="20"/>
          <w:lang w:val="ro-RO"/>
        </w:rPr>
        <w:t>.04.202</w:t>
      </w:r>
      <w:r w:rsidR="003536F7">
        <w:rPr>
          <w:rFonts w:asciiTheme="minorHAnsi" w:hAnsiTheme="minorHAnsi" w:cstheme="minorHAnsi"/>
          <w:b/>
          <w:sz w:val="20"/>
          <w:lang w:val="ro-RO"/>
        </w:rPr>
        <w:t>5</w:t>
      </w:r>
      <w:r w:rsidRPr="005839BB">
        <w:rPr>
          <w:rFonts w:asciiTheme="minorHAnsi" w:hAnsiTheme="minorHAnsi" w:cstheme="minorHAnsi"/>
          <w:sz w:val="20"/>
          <w:szCs w:val="20"/>
          <w:lang w:val="ro-RO"/>
        </w:rPr>
        <w:t xml:space="preserve">, drept pentru care se adoptă </w:t>
      </w:r>
      <w:proofErr w:type="spellStart"/>
      <w:r w:rsidRPr="005839BB">
        <w:rPr>
          <w:rFonts w:asciiTheme="minorHAnsi" w:hAnsiTheme="minorHAnsi" w:cstheme="minorHAnsi"/>
          <w:sz w:val="20"/>
          <w:szCs w:val="20"/>
          <w:lang w:val="ro-RO"/>
        </w:rPr>
        <w:t>şi</w:t>
      </w:r>
      <w:proofErr w:type="spellEnd"/>
      <w:r w:rsidRPr="005839BB">
        <w:rPr>
          <w:rFonts w:asciiTheme="minorHAnsi" w:hAnsiTheme="minorHAnsi" w:cstheme="minorHAnsi"/>
          <w:sz w:val="20"/>
          <w:szCs w:val="20"/>
          <w:lang w:val="ro-RO"/>
        </w:rPr>
        <w:t xml:space="preserve"> se semnează prezenta Hotărâre.</w:t>
      </w:r>
    </w:p>
    <w:p w14:paraId="502BCCD3" w14:textId="5579FE30" w:rsidR="00345681" w:rsidRPr="005839BB" w:rsidRDefault="00345681" w:rsidP="0064289B">
      <w:pPr>
        <w:autoSpaceDE w:val="0"/>
        <w:autoSpaceDN w:val="0"/>
        <w:adjustRightInd w:val="0"/>
        <w:spacing w:line="294" w:lineRule="atLeast"/>
        <w:jc w:val="both"/>
        <w:rPr>
          <w:rFonts w:asciiTheme="minorHAnsi" w:eastAsia="SimSun" w:hAnsiTheme="minorHAnsi" w:cstheme="minorHAnsi"/>
          <w:b/>
          <w:bCs/>
          <w:color w:val="000000"/>
          <w:sz w:val="20"/>
          <w:szCs w:val="20"/>
          <w:lang w:val="ro-RO"/>
        </w:rPr>
      </w:pPr>
    </w:p>
    <w:p w14:paraId="3B5D9C96" w14:textId="466DA84F" w:rsidR="00345681" w:rsidRPr="005839BB" w:rsidRDefault="00345681" w:rsidP="0064289B">
      <w:pPr>
        <w:autoSpaceDE w:val="0"/>
        <w:autoSpaceDN w:val="0"/>
        <w:adjustRightInd w:val="0"/>
        <w:spacing w:line="294" w:lineRule="atLeast"/>
        <w:jc w:val="both"/>
        <w:rPr>
          <w:rFonts w:asciiTheme="minorHAnsi" w:eastAsia="SimSun" w:hAnsiTheme="minorHAnsi" w:cstheme="minorHAnsi"/>
          <w:bCs/>
          <w:color w:val="000000"/>
          <w:sz w:val="20"/>
          <w:szCs w:val="20"/>
          <w:lang w:val="ro-RO"/>
        </w:rPr>
      </w:pPr>
      <w:r w:rsidRPr="005839BB">
        <w:rPr>
          <w:rFonts w:asciiTheme="minorHAnsi" w:eastAsia="SimSun" w:hAnsiTheme="minorHAnsi" w:cstheme="minorHAnsi"/>
          <w:bCs/>
          <w:color w:val="000000"/>
          <w:sz w:val="20"/>
          <w:szCs w:val="20"/>
          <w:lang w:val="ro-RO"/>
        </w:rPr>
        <w:t>_________________</w:t>
      </w:r>
      <w:r w:rsidR="00073260" w:rsidRPr="005839BB">
        <w:rPr>
          <w:rFonts w:asciiTheme="minorHAnsi" w:eastAsia="SimSun" w:hAnsiTheme="minorHAnsi" w:cstheme="minorHAnsi"/>
          <w:bCs/>
          <w:color w:val="000000"/>
          <w:sz w:val="20"/>
          <w:szCs w:val="20"/>
          <w:lang w:val="ro-RO"/>
        </w:rPr>
        <w:t xml:space="preserve"> </w:t>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t>_________________</w:t>
      </w:r>
    </w:p>
    <w:p w14:paraId="114CE97B" w14:textId="76C7626E" w:rsidR="00345681" w:rsidRPr="005839BB" w:rsidRDefault="00A72A00" w:rsidP="0064289B">
      <w:pPr>
        <w:spacing w:line="294" w:lineRule="atLeast"/>
        <w:jc w:val="both"/>
        <w:rPr>
          <w:rFonts w:asciiTheme="minorHAnsi" w:eastAsia="SimSun"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Președinte</w:t>
      </w:r>
      <w:r w:rsidR="00345681" w:rsidRPr="005839BB">
        <w:rPr>
          <w:rFonts w:asciiTheme="minorHAnsi" w:eastAsia="SimSun" w:hAnsiTheme="minorHAnsi" w:cstheme="minorHAnsi"/>
          <w:color w:val="000000"/>
          <w:sz w:val="20"/>
          <w:szCs w:val="20"/>
          <w:lang w:val="ro-RO"/>
        </w:rPr>
        <w:t xml:space="preserve"> de </w:t>
      </w:r>
      <w:r w:rsidRPr="005839BB">
        <w:rPr>
          <w:rFonts w:asciiTheme="minorHAnsi" w:eastAsia="SimSun" w:hAnsiTheme="minorHAnsi" w:cstheme="minorHAnsi"/>
          <w:color w:val="000000"/>
          <w:sz w:val="20"/>
          <w:szCs w:val="20"/>
          <w:lang w:val="ro-RO"/>
        </w:rPr>
        <w:t>ședință</w:t>
      </w:r>
      <w:r w:rsidR="00345681" w:rsidRPr="005839BB">
        <w:rPr>
          <w:rFonts w:asciiTheme="minorHAnsi" w:eastAsia="SimSun" w:hAnsiTheme="minorHAnsi" w:cstheme="minorHAnsi"/>
          <w:color w:val="000000"/>
          <w:sz w:val="20"/>
          <w:szCs w:val="20"/>
          <w:lang w:val="ro-RO"/>
        </w:rPr>
        <w:t xml:space="preserve"> </w:t>
      </w:r>
      <w:r w:rsidR="00345681" w:rsidRPr="005839BB">
        <w:rPr>
          <w:rFonts w:asciiTheme="minorHAnsi" w:eastAsia="SimSun" w:hAnsiTheme="minorHAnsi" w:cstheme="minorHAnsi"/>
          <w:color w:val="000000"/>
          <w:sz w:val="20"/>
          <w:szCs w:val="20"/>
          <w:lang w:val="ro-RO"/>
        </w:rPr>
        <w:tab/>
      </w:r>
      <w:r w:rsidR="00345681"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t>Secretar</w:t>
      </w:r>
    </w:p>
    <w:p w14:paraId="7AD3F93A" w14:textId="188B4586" w:rsidR="00345681" w:rsidRPr="005839BB" w:rsidRDefault="00345681" w:rsidP="00704847">
      <w:pPr>
        <w:spacing w:line="294" w:lineRule="atLeast"/>
        <w:jc w:val="both"/>
        <w:rPr>
          <w:rFonts w:asciiTheme="minorHAnsi" w:eastAsia="SimSun" w:hAnsiTheme="minorHAnsi" w:cstheme="minorHAnsi"/>
          <w:color w:val="000000"/>
          <w:sz w:val="20"/>
          <w:szCs w:val="20"/>
          <w:lang w:val="ro-RO"/>
        </w:rPr>
      </w:pPr>
    </w:p>
    <w:p w14:paraId="310D3171" w14:textId="77777777" w:rsidR="00B23FF9" w:rsidRPr="005839BB" w:rsidRDefault="00B23FF9" w:rsidP="0064289B">
      <w:pPr>
        <w:spacing w:line="294" w:lineRule="atLeast"/>
        <w:jc w:val="both"/>
        <w:rPr>
          <w:rFonts w:asciiTheme="minorHAnsi" w:hAnsiTheme="minorHAnsi" w:cstheme="minorHAnsi"/>
          <w:sz w:val="20"/>
          <w:szCs w:val="20"/>
          <w:lang w:val="ro-RO"/>
        </w:rPr>
      </w:pPr>
    </w:p>
    <w:sectPr w:rsidR="00B23FF9" w:rsidRPr="005839BB" w:rsidSect="001166F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EBD52" w14:textId="77777777" w:rsidR="001166F6" w:rsidRDefault="001166F6" w:rsidP="00183E6A">
      <w:r>
        <w:separator/>
      </w:r>
    </w:p>
  </w:endnote>
  <w:endnote w:type="continuationSeparator" w:id="0">
    <w:p w14:paraId="21312837" w14:textId="77777777" w:rsidR="001166F6" w:rsidRDefault="001166F6" w:rsidP="0018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9101318"/>
      <w:docPartObj>
        <w:docPartGallery w:val="Page Numbers (Bottom of Page)"/>
        <w:docPartUnique/>
      </w:docPartObj>
    </w:sdtPr>
    <w:sdtEndPr/>
    <w:sdtContent>
      <w:p w14:paraId="14D01086" w14:textId="1FD90D28" w:rsidR="00183E6A" w:rsidRPr="00444AF9" w:rsidRDefault="00183E6A">
        <w:pPr>
          <w:pStyle w:val="Footer"/>
          <w:jc w:val="center"/>
          <w:rPr>
            <w:sz w:val="20"/>
            <w:szCs w:val="20"/>
          </w:rPr>
        </w:pPr>
        <w:r w:rsidRPr="00444AF9">
          <w:rPr>
            <w:sz w:val="20"/>
            <w:szCs w:val="20"/>
          </w:rPr>
          <w:fldChar w:fldCharType="begin"/>
        </w:r>
        <w:r w:rsidRPr="00444AF9">
          <w:rPr>
            <w:sz w:val="20"/>
            <w:szCs w:val="20"/>
          </w:rPr>
          <w:instrText>PAGE   \* MERGEFORMAT</w:instrText>
        </w:r>
        <w:r w:rsidRPr="00444AF9">
          <w:rPr>
            <w:sz w:val="20"/>
            <w:szCs w:val="20"/>
          </w:rPr>
          <w:fldChar w:fldCharType="separate"/>
        </w:r>
        <w:r w:rsidR="005839BB" w:rsidRPr="005839BB">
          <w:rPr>
            <w:noProof/>
            <w:sz w:val="20"/>
            <w:szCs w:val="20"/>
            <w:lang w:val="ro-RO"/>
          </w:rPr>
          <w:t>3</w:t>
        </w:r>
        <w:r w:rsidRPr="00444AF9">
          <w:rPr>
            <w:sz w:val="20"/>
            <w:szCs w:val="20"/>
          </w:rPr>
          <w:fldChar w:fldCharType="end"/>
        </w:r>
      </w:p>
    </w:sdtContent>
  </w:sdt>
  <w:p w14:paraId="49A26FA3" w14:textId="77777777" w:rsidR="00183E6A" w:rsidRPr="00444AF9" w:rsidRDefault="00183E6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577C" w14:textId="77777777" w:rsidR="0011764A" w:rsidRDefault="0011764A" w:rsidP="0011764A">
    <w:pPr>
      <w:pStyle w:val="Header"/>
      <w:jc w:val="center"/>
      <w:rPr>
        <w:rFonts w:ascii="Corbel" w:hAnsi="Corbel" w:cs="Calibri Light"/>
        <w:b/>
        <w:bCs/>
        <w:sz w:val="18"/>
        <w:szCs w:val="18"/>
        <w:lang w:val="ro-RO"/>
      </w:rPr>
    </w:pPr>
  </w:p>
  <w:p w14:paraId="725613C6" w14:textId="77777777" w:rsidR="0011764A" w:rsidRDefault="0011764A" w:rsidP="0011764A">
    <w:pPr>
      <w:pStyle w:val="Header"/>
      <w:jc w:val="center"/>
      <w:rPr>
        <w:rFonts w:ascii="Corbel" w:hAnsi="Corbel" w:cs="Calibri Light"/>
        <w:b/>
        <w:bCs/>
        <w:sz w:val="18"/>
        <w:szCs w:val="18"/>
        <w:lang w:val="x-none" w:eastAsia="x-none"/>
      </w:rPr>
    </w:pPr>
    <w:r w:rsidRPr="00572A35">
      <w:rPr>
        <w:rFonts w:ascii="Corbel" w:hAnsi="Corbel" w:cs="Calibri Light"/>
        <w:b/>
        <w:bCs/>
        <w:sz w:val="18"/>
        <w:szCs w:val="18"/>
        <w:lang w:val="ro-RO"/>
      </w:rPr>
      <w:t xml:space="preserve">Holde </w:t>
    </w:r>
    <w:proofErr w:type="spellStart"/>
    <w:r w:rsidRPr="00572A35">
      <w:rPr>
        <w:rFonts w:ascii="Corbel" w:hAnsi="Corbel" w:cs="Calibri Light"/>
        <w:b/>
        <w:bCs/>
        <w:sz w:val="18"/>
        <w:szCs w:val="18"/>
        <w:lang w:val="ro-RO"/>
      </w:rPr>
      <w:t>Agri</w:t>
    </w:r>
    <w:proofErr w:type="spellEnd"/>
    <w:r w:rsidRPr="00572A35">
      <w:rPr>
        <w:rFonts w:ascii="Corbel" w:hAnsi="Corbel" w:cs="Calibri Light"/>
        <w:b/>
        <w:bCs/>
        <w:sz w:val="18"/>
        <w:szCs w:val="18"/>
        <w:lang w:val="ro-RO"/>
      </w:rPr>
      <w:t xml:space="preserve"> Invest S.A.</w:t>
    </w:r>
  </w:p>
  <w:p w14:paraId="6B418A10" w14:textId="77777777" w:rsidR="0011764A" w:rsidRPr="00572A35" w:rsidRDefault="0011764A" w:rsidP="0011764A">
    <w:pPr>
      <w:pStyle w:val="Header"/>
      <w:jc w:val="center"/>
      <w:rPr>
        <w:rFonts w:ascii="Corbel" w:hAnsi="Corbel" w:cs="Calibri Light"/>
        <w:sz w:val="18"/>
        <w:szCs w:val="18"/>
        <w:lang w:val="ro-RO"/>
      </w:rPr>
    </w:pPr>
    <w:r w:rsidRPr="00572A35">
      <w:rPr>
        <w:rFonts w:ascii="Corbel" w:hAnsi="Corbel" w:cs="Calibri Light"/>
        <w:sz w:val="18"/>
        <w:szCs w:val="18"/>
        <w:lang w:val="ro-RO"/>
      </w:rPr>
      <w:t>Nr. Reg. Comerțului: J40/9208/2018; CUI 39549730</w:t>
    </w:r>
  </w:p>
  <w:p w14:paraId="4C5A80D2" w14:textId="77777777" w:rsidR="0011764A" w:rsidRPr="00572A35" w:rsidRDefault="0011764A" w:rsidP="0011764A">
    <w:pPr>
      <w:pStyle w:val="Header"/>
      <w:jc w:val="center"/>
      <w:rPr>
        <w:rFonts w:ascii="Corbel" w:hAnsi="Corbel" w:cs="Calibri Light"/>
        <w:sz w:val="18"/>
        <w:szCs w:val="18"/>
        <w:lang w:val="ro-RO"/>
      </w:rPr>
    </w:pPr>
    <w:r w:rsidRPr="00572A35">
      <w:rPr>
        <w:rFonts w:ascii="Corbel" w:hAnsi="Corbel" w:cs="Calibri Light"/>
        <w:sz w:val="18"/>
        <w:szCs w:val="18"/>
        <w:lang w:val="ro-RO"/>
      </w:rPr>
      <w:t xml:space="preserve">Sediu: </w:t>
    </w:r>
    <w:proofErr w:type="spellStart"/>
    <w:r w:rsidRPr="00572A35">
      <w:rPr>
        <w:rFonts w:ascii="Corbel" w:hAnsi="Corbel" w:cs="Calibri Light"/>
        <w:sz w:val="18"/>
        <w:szCs w:val="18"/>
        <w:lang w:val="ro-RO"/>
      </w:rPr>
      <w:t>Intr</w:t>
    </w:r>
    <w:proofErr w:type="spellEnd"/>
    <w:r w:rsidRPr="00572A35">
      <w:rPr>
        <w:rFonts w:ascii="Corbel" w:hAnsi="Corbel" w:cs="Calibri Light"/>
        <w:sz w:val="18"/>
        <w:szCs w:val="18"/>
        <w:lang w:val="ro-RO"/>
      </w:rPr>
      <w:t xml:space="preserve">. </w:t>
    </w:r>
    <w:proofErr w:type="spellStart"/>
    <w:r w:rsidRPr="00572A35">
      <w:rPr>
        <w:rFonts w:ascii="Corbel" w:hAnsi="Corbel" w:cs="Calibri Light"/>
        <w:sz w:val="18"/>
        <w:szCs w:val="18"/>
        <w:lang w:val="ro-RO"/>
      </w:rPr>
      <w:t>Nestorei</w:t>
    </w:r>
    <w:proofErr w:type="spellEnd"/>
    <w:r w:rsidRPr="00572A35">
      <w:rPr>
        <w:rFonts w:ascii="Corbel" w:hAnsi="Corbel" w:cs="Calibri Light"/>
        <w:sz w:val="18"/>
        <w:szCs w:val="18"/>
        <w:lang w:val="ro-RO"/>
      </w:rPr>
      <w:t xml:space="preserve"> nr. 1, Corp B, Etaj 10, Sector 4, București, România</w:t>
    </w:r>
  </w:p>
  <w:p w14:paraId="470CDF9D" w14:textId="25D27C1E" w:rsidR="0011764A" w:rsidRDefault="0011764A" w:rsidP="0011764A">
    <w:pPr>
      <w:pStyle w:val="Header"/>
      <w:jc w:val="center"/>
      <w:rPr>
        <w:rFonts w:ascii="Corbel" w:hAnsi="Corbel" w:cs="Calibri Light"/>
        <w:sz w:val="18"/>
        <w:szCs w:val="18"/>
      </w:rPr>
    </w:pPr>
    <w:r>
      <w:rPr>
        <w:rFonts w:ascii="Corbel" w:hAnsi="Corbel" w:cs="Calibri Light"/>
        <w:sz w:val="18"/>
        <w:szCs w:val="18"/>
      </w:rPr>
      <w:t xml:space="preserve">Capital social </w:t>
    </w:r>
    <w:proofErr w:type="spellStart"/>
    <w:r>
      <w:rPr>
        <w:rFonts w:ascii="Corbel" w:hAnsi="Corbel" w:cs="Calibri Light"/>
        <w:sz w:val="18"/>
        <w:szCs w:val="18"/>
      </w:rPr>
      <w:t>subscris</w:t>
    </w:r>
    <w:proofErr w:type="spellEnd"/>
    <w:r>
      <w:rPr>
        <w:rFonts w:ascii="Corbel" w:hAnsi="Corbel" w:cs="Calibri Light"/>
        <w:sz w:val="18"/>
        <w:szCs w:val="18"/>
      </w:rPr>
      <w:t xml:space="preserve"> </w:t>
    </w:r>
    <w:proofErr w:type="spellStart"/>
    <w:r>
      <w:rPr>
        <w:rFonts w:ascii="Corbel" w:hAnsi="Corbel" w:cs="Calibri Light"/>
        <w:sz w:val="18"/>
        <w:szCs w:val="18"/>
      </w:rPr>
      <w:t>vărsat</w:t>
    </w:r>
    <w:proofErr w:type="spellEnd"/>
    <w:r>
      <w:rPr>
        <w:rFonts w:ascii="Corbel" w:hAnsi="Corbel" w:cs="Calibri Light"/>
        <w:sz w:val="18"/>
        <w:szCs w:val="18"/>
      </w:rPr>
      <w:t xml:space="preserve">: </w:t>
    </w:r>
    <w:r w:rsidR="00A23094" w:rsidRPr="00A23094">
      <w:rPr>
        <w:rFonts w:ascii="Corbel" w:hAnsi="Corbel" w:cs="Calibri Light"/>
        <w:sz w:val="18"/>
        <w:szCs w:val="18"/>
      </w:rPr>
      <w:t xml:space="preserve">121.273.584 </w:t>
    </w:r>
    <w:r>
      <w:rPr>
        <w:rFonts w:ascii="Corbel" w:hAnsi="Corbel" w:cs="Calibri Light"/>
        <w:sz w:val="18"/>
        <w:szCs w:val="18"/>
      </w:rPr>
      <w:t>RON</w:t>
    </w:r>
  </w:p>
  <w:p w14:paraId="53EB7661" w14:textId="77777777" w:rsidR="0011764A" w:rsidRPr="005B5234" w:rsidRDefault="0011764A" w:rsidP="0011764A">
    <w:pPr>
      <w:pStyle w:val="Header"/>
      <w:jc w:val="center"/>
      <w:rPr>
        <w:rFonts w:ascii="Corbel" w:hAnsi="Corbel" w:cs="Calibri Light"/>
        <w:sz w:val="18"/>
        <w:szCs w:val="18"/>
      </w:rPr>
    </w:pPr>
    <w:r>
      <w:rPr>
        <w:rFonts w:ascii="Corbel" w:hAnsi="Corbel" w:cs="Calibri Light"/>
        <w:sz w:val="18"/>
        <w:szCs w:val="18"/>
      </w:rPr>
      <w:t>www.holde.eu | contact@holde.eu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7FAF8" w14:textId="77777777" w:rsidR="001166F6" w:rsidRDefault="001166F6" w:rsidP="00183E6A">
      <w:r>
        <w:separator/>
      </w:r>
    </w:p>
  </w:footnote>
  <w:footnote w:type="continuationSeparator" w:id="0">
    <w:p w14:paraId="18A91A43" w14:textId="77777777" w:rsidR="001166F6" w:rsidRDefault="001166F6" w:rsidP="0018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F857" w14:textId="77777777" w:rsidR="00444AF9" w:rsidRPr="006266A1" w:rsidRDefault="00444AF9" w:rsidP="00444AF9">
    <w:pPr>
      <w:pStyle w:val="Header"/>
      <w:jc w:val="right"/>
      <w:rPr>
        <w:rFonts w:ascii="Calibri Light" w:hAnsi="Calibri Light" w:cs="Calibri Light"/>
        <w:lang w:val="pl-PL"/>
      </w:rPr>
    </w:pPr>
    <w:r>
      <w:rPr>
        <w:noProof/>
      </w:rPr>
      <w:drawing>
        <wp:anchor distT="0" distB="0" distL="114300" distR="114300" simplePos="0" relativeHeight="251659264" behindDoc="1" locked="0" layoutInCell="1" allowOverlap="1" wp14:anchorId="4A940A17" wp14:editId="2C53FC0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2864E7D1" w14:textId="77777777" w:rsidR="00444AF9" w:rsidRPr="006266A1" w:rsidRDefault="00444AF9" w:rsidP="00444AF9">
    <w:pPr>
      <w:pStyle w:val="Header"/>
      <w:jc w:val="right"/>
      <w:rPr>
        <w:rFonts w:ascii="Calibri Light" w:hAnsi="Calibri Light" w:cs="Calibri Light"/>
        <w:lang w:val="pl-PL"/>
      </w:rPr>
    </w:pPr>
  </w:p>
  <w:p w14:paraId="421DF7F8" w14:textId="77777777" w:rsidR="00444AF9" w:rsidRPr="006266A1" w:rsidRDefault="00444AF9" w:rsidP="00444AF9">
    <w:pPr>
      <w:pStyle w:val="Header"/>
      <w:jc w:val="right"/>
      <w:rPr>
        <w:rFonts w:ascii="Calibri Light" w:hAnsi="Calibri Light" w:cs="Calibri Light"/>
        <w:lang w:val="pl-PL"/>
      </w:rPr>
    </w:pPr>
  </w:p>
  <w:p w14:paraId="3B731FB4" w14:textId="77777777" w:rsidR="00444AF9" w:rsidRDefault="00444AF9" w:rsidP="0044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B81879"/>
    <w:multiLevelType w:val="hybridMultilevel"/>
    <w:tmpl w:val="23A6FD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6318B"/>
    <w:multiLevelType w:val="hybridMultilevel"/>
    <w:tmpl w:val="13F4EF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7777A"/>
    <w:multiLevelType w:val="hybridMultilevel"/>
    <w:tmpl w:val="8CAC181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AA379C9"/>
    <w:multiLevelType w:val="hybridMultilevel"/>
    <w:tmpl w:val="4770126E"/>
    <w:lvl w:ilvl="0" w:tplc="5E1CDF0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D5D0E11"/>
    <w:multiLevelType w:val="hybridMultilevel"/>
    <w:tmpl w:val="942A9F6C"/>
    <w:lvl w:ilvl="0" w:tplc="8ED85D0A">
      <w:start w:val="1"/>
      <w:numFmt w:val="decimal"/>
      <w:lvlText w:val="(%1)"/>
      <w:lvlJc w:val="left"/>
      <w:pPr>
        <w:ind w:left="666" w:hanging="566"/>
      </w:pPr>
      <w:rPr>
        <w:rFonts w:ascii="Calibri" w:eastAsia="Calibri" w:hAnsi="Calibri" w:cs="Calibri" w:hint="default"/>
        <w:b w:val="0"/>
        <w:bCs w:val="0"/>
        <w:i w:val="0"/>
        <w:iCs w:val="0"/>
        <w:spacing w:val="-3"/>
        <w:w w:val="100"/>
        <w:sz w:val="20"/>
        <w:szCs w:val="20"/>
        <w:lang w:val="ro-RO" w:eastAsia="en-US" w:bidi="ar-SA"/>
      </w:rPr>
    </w:lvl>
    <w:lvl w:ilvl="1" w:tplc="A0B6FF76">
      <w:start w:val="1"/>
      <w:numFmt w:val="lowerLetter"/>
      <w:lvlText w:val="(%2)"/>
      <w:lvlJc w:val="left"/>
      <w:pPr>
        <w:ind w:left="1096" w:hanging="430"/>
      </w:pPr>
      <w:rPr>
        <w:rFonts w:ascii="Calibri" w:eastAsia="Calibri" w:hAnsi="Calibri" w:cs="Calibri" w:hint="default"/>
        <w:b w:val="0"/>
        <w:bCs w:val="0"/>
        <w:i w:val="0"/>
        <w:iCs w:val="0"/>
        <w:spacing w:val="-1"/>
        <w:w w:val="100"/>
        <w:sz w:val="20"/>
        <w:szCs w:val="20"/>
        <w:lang w:val="ro-RO" w:eastAsia="en-US" w:bidi="ar-SA"/>
      </w:rPr>
    </w:lvl>
    <w:lvl w:ilvl="2" w:tplc="FD14A74A">
      <w:start w:val="1"/>
      <w:numFmt w:val="lowerRoman"/>
      <w:lvlText w:val="(%3)"/>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3" w:tplc="4D62106C">
      <w:numFmt w:val="bullet"/>
      <w:lvlText w:val="-"/>
      <w:lvlJc w:val="left"/>
      <w:pPr>
        <w:ind w:left="1541" w:hanging="360"/>
      </w:pPr>
      <w:rPr>
        <w:rFonts w:ascii="Calibri" w:eastAsia="Calibri" w:hAnsi="Calibri" w:cs="Calibri" w:hint="default"/>
        <w:b w:val="0"/>
        <w:bCs w:val="0"/>
        <w:i w:val="0"/>
        <w:iCs w:val="0"/>
        <w:w w:val="100"/>
        <w:sz w:val="20"/>
        <w:szCs w:val="20"/>
        <w:lang w:val="ro-RO" w:eastAsia="en-US" w:bidi="ar-SA"/>
      </w:rPr>
    </w:lvl>
    <w:lvl w:ilvl="4" w:tplc="79948FFC">
      <w:numFmt w:val="bullet"/>
      <w:lvlText w:val="•"/>
      <w:lvlJc w:val="left"/>
      <w:pPr>
        <w:ind w:left="1540" w:hanging="360"/>
      </w:pPr>
      <w:rPr>
        <w:rFonts w:hint="default"/>
        <w:lang w:val="ro-RO" w:eastAsia="en-US" w:bidi="ar-SA"/>
      </w:rPr>
    </w:lvl>
    <w:lvl w:ilvl="5" w:tplc="2A50BE52">
      <w:numFmt w:val="bullet"/>
      <w:lvlText w:val="•"/>
      <w:lvlJc w:val="left"/>
      <w:pPr>
        <w:ind w:left="2827" w:hanging="360"/>
      </w:pPr>
      <w:rPr>
        <w:rFonts w:hint="default"/>
        <w:lang w:val="ro-RO" w:eastAsia="en-US" w:bidi="ar-SA"/>
      </w:rPr>
    </w:lvl>
    <w:lvl w:ilvl="6" w:tplc="F40E561C">
      <w:numFmt w:val="bullet"/>
      <w:lvlText w:val="•"/>
      <w:lvlJc w:val="left"/>
      <w:pPr>
        <w:ind w:left="4115" w:hanging="360"/>
      </w:pPr>
      <w:rPr>
        <w:rFonts w:hint="default"/>
        <w:lang w:val="ro-RO" w:eastAsia="en-US" w:bidi="ar-SA"/>
      </w:rPr>
    </w:lvl>
    <w:lvl w:ilvl="7" w:tplc="D66A2B34">
      <w:numFmt w:val="bullet"/>
      <w:lvlText w:val="•"/>
      <w:lvlJc w:val="left"/>
      <w:pPr>
        <w:ind w:left="5402" w:hanging="360"/>
      </w:pPr>
      <w:rPr>
        <w:rFonts w:hint="default"/>
        <w:lang w:val="ro-RO" w:eastAsia="en-US" w:bidi="ar-SA"/>
      </w:rPr>
    </w:lvl>
    <w:lvl w:ilvl="8" w:tplc="F66C20B0">
      <w:numFmt w:val="bullet"/>
      <w:lvlText w:val="•"/>
      <w:lvlJc w:val="left"/>
      <w:pPr>
        <w:ind w:left="6690" w:hanging="360"/>
      </w:pPr>
      <w:rPr>
        <w:rFonts w:hint="default"/>
        <w:lang w:val="ro-RO" w:eastAsia="en-US" w:bidi="ar-SA"/>
      </w:rPr>
    </w:lvl>
  </w:abstractNum>
  <w:abstractNum w:abstractNumId="7" w15:restartNumberingAfterBreak="0">
    <w:nsid w:val="39332710"/>
    <w:multiLevelType w:val="hybridMultilevel"/>
    <w:tmpl w:val="B92696B8"/>
    <w:lvl w:ilvl="0" w:tplc="DDC211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6D3BBB"/>
    <w:multiLevelType w:val="hybridMultilevel"/>
    <w:tmpl w:val="BD04BA20"/>
    <w:lvl w:ilvl="0" w:tplc="0418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4C604538"/>
    <w:multiLevelType w:val="hybridMultilevel"/>
    <w:tmpl w:val="5E4AD4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4E2470A3"/>
    <w:multiLevelType w:val="hybridMultilevel"/>
    <w:tmpl w:val="CC9044EA"/>
    <w:lvl w:ilvl="0" w:tplc="2E04DEA6">
      <w:start w:val="1"/>
      <w:numFmt w:val="upperRoman"/>
      <w:lvlText w:val="%1."/>
      <w:lvlJc w:val="left"/>
      <w:pPr>
        <w:ind w:left="641" w:hanging="541"/>
      </w:pPr>
      <w:rPr>
        <w:rFonts w:ascii="Calibri" w:eastAsia="Calibri" w:hAnsi="Calibri" w:cs="Calibri" w:hint="default"/>
        <w:b/>
        <w:bCs/>
        <w:i w:val="0"/>
        <w:iCs w:val="0"/>
        <w:spacing w:val="0"/>
        <w:w w:val="100"/>
        <w:sz w:val="20"/>
        <w:szCs w:val="20"/>
        <w:lang w:val="ro-RO" w:eastAsia="en-US" w:bidi="ar-SA"/>
      </w:rPr>
    </w:lvl>
    <w:lvl w:ilvl="1" w:tplc="435EDAB6">
      <w:start w:val="1"/>
      <w:numFmt w:val="decimal"/>
      <w:lvlText w:val="%2."/>
      <w:lvlJc w:val="left"/>
      <w:pPr>
        <w:ind w:left="666" w:hanging="566"/>
      </w:pPr>
      <w:rPr>
        <w:rFonts w:ascii="Calibri" w:eastAsia="Calibri" w:hAnsi="Calibri" w:cs="Calibri" w:hint="default"/>
        <w:b/>
        <w:bCs/>
        <w:i w:val="0"/>
        <w:iCs w:val="0"/>
        <w:spacing w:val="-2"/>
        <w:w w:val="100"/>
        <w:sz w:val="20"/>
        <w:szCs w:val="20"/>
        <w:lang w:val="ro-RO" w:eastAsia="en-US" w:bidi="ar-SA"/>
      </w:rPr>
    </w:lvl>
    <w:lvl w:ilvl="2" w:tplc="A8F4381C">
      <w:numFmt w:val="bullet"/>
      <w:lvlText w:val=""/>
      <w:lvlJc w:val="left"/>
      <w:pPr>
        <w:ind w:left="1521" w:hanging="360"/>
      </w:pPr>
      <w:rPr>
        <w:rFonts w:ascii="Symbol" w:eastAsia="Symbol" w:hAnsi="Symbol" w:cs="Symbol" w:hint="default"/>
        <w:b w:val="0"/>
        <w:bCs w:val="0"/>
        <w:i w:val="0"/>
        <w:iCs w:val="0"/>
        <w:w w:val="100"/>
        <w:sz w:val="20"/>
        <w:szCs w:val="20"/>
        <w:lang w:val="ro-RO" w:eastAsia="en-US" w:bidi="ar-SA"/>
      </w:rPr>
    </w:lvl>
    <w:lvl w:ilvl="3" w:tplc="06543712">
      <w:numFmt w:val="bullet"/>
      <w:lvlText w:val="•"/>
      <w:lvlJc w:val="left"/>
      <w:pPr>
        <w:ind w:left="2488" w:hanging="360"/>
      </w:pPr>
      <w:rPr>
        <w:rFonts w:hint="default"/>
        <w:lang w:val="ro-RO" w:eastAsia="en-US" w:bidi="ar-SA"/>
      </w:rPr>
    </w:lvl>
    <w:lvl w:ilvl="4" w:tplc="3A2AD986">
      <w:numFmt w:val="bullet"/>
      <w:lvlText w:val="•"/>
      <w:lvlJc w:val="left"/>
      <w:pPr>
        <w:ind w:left="3456" w:hanging="360"/>
      </w:pPr>
      <w:rPr>
        <w:rFonts w:hint="default"/>
        <w:lang w:val="ro-RO" w:eastAsia="en-US" w:bidi="ar-SA"/>
      </w:rPr>
    </w:lvl>
    <w:lvl w:ilvl="5" w:tplc="876E2F8A">
      <w:numFmt w:val="bullet"/>
      <w:lvlText w:val="•"/>
      <w:lvlJc w:val="left"/>
      <w:pPr>
        <w:ind w:left="4424" w:hanging="360"/>
      </w:pPr>
      <w:rPr>
        <w:rFonts w:hint="default"/>
        <w:lang w:val="ro-RO" w:eastAsia="en-US" w:bidi="ar-SA"/>
      </w:rPr>
    </w:lvl>
    <w:lvl w:ilvl="6" w:tplc="31641614">
      <w:numFmt w:val="bullet"/>
      <w:lvlText w:val="•"/>
      <w:lvlJc w:val="left"/>
      <w:pPr>
        <w:ind w:left="5392" w:hanging="360"/>
      </w:pPr>
      <w:rPr>
        <w:rFonts w:hint="default"/>
        <w:lang w:val="ro-RO" w:eastAsia="en-US" w:bidi="ar-SA"/>
      </w:rPr>
    </w:lvl>
    <w:lvl w:ilvl="7" w:tplc="5386BCE2">
      <w:numFmt w:val="bullet"/>
      <w:lvlText w:val="•"/>
      <w:lvlJc w:val="left"/>
      <w:pPr>
        <w:ind w:left="6360" w:hanging="360"/>
      </w:pPr>
      <w:rPr>
        <w:rFonts w:hint="default"/>
        <w:lang w:val="ro-RO" w:eastAsia="en-US" w:bidi="ar-SA"/>
      </w:rPr>
    </w:lvl>
    <w:lvl w:ilvl="8" w:tplc="B4B63DB8">
      <w:numFmt w:val="bullet"/>
      <w:lvlText w:val="•"/>
      <w:lvlJc w:val="left"/>
      <w:pPr>
        <w:ind w:left="7328" w:hanging="360"/>
      </w:pPr>
      <w:rPr>
        <w:rFonts w:hint="default"/>
        <w:lang w:val="ro-RO" w:eastAsia="en-US" w:bidi="ar-SA"/>
      </w:rPr>
    </w:lvl>
  </w:abstractNum>
  <w:abstractNum w:abstractNumId="12" w15:restartNumberingAfterBreak="0">
    <w:nsid w:val="4F552527"/>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3" w15:restartNumberingAfterBreak="0">
    <w:nsid w:val="566C3294"/>
    <w:multiLevelType w:val="hybridMultilevel"/>
    <w:tmpl w:val="DCD6783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0AE2E16"/>
    <w:multiLevelType w:val="hybridMultilevel"/>
    <w:tmpl w:val="9C9C9FC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68D4655C"/>
    <w:multiLevelType w:val="hybridMultilevel"/>
    <w:tmpl w:val="94F884E0"/>
    <w:lvl w:ilvl="0" w:tplc="A412C91A">
      <w:start w:val="1"/>
      <w:numFmt w:val="lowerRoman"/>
      <w:lvlText w:val="(%1)"/>
      <w:lvlJc w:val="left"/>
      <w:pPr>
        <w:ind w:left="1354" w:hanging="360"/>
      </w:pPr>
      <w:rPr>
        <w:rFonts w:ascii="Calibri" w:eastAsia="Calibri" w:hAnsi="Calibri" w:cs="Calibri" w:hint="default"/>
        <w:b w:val="0"/>
        <w:bCs w:val="0"/>
        <w:i w:val="0"/>
        <w:iCs w:val="0"/>
        <w:spacing w:val="-2"/>
        <w:w w:val="100"/>
        <w:sz w:val="20"/>
        <w:szCs w:val="20"/>
        <w:lang w:val="ro-RO" w:eastAsia="en-US" w:bidi="ar-SA"/>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7" w15:restartNumberingAfterBreak="0">
    <w:nsid w:val="68E976D9"/>
    <w:multiLevelType w:val="hybridMultilevel"/>
    <w:tmpl w:val="EDE4C2B8"/>
    <w:lvl w:ilvl="0" w:tplc="C3203920">
      <w:start w:val="1"/>
      <w:numFmt w:val="decimal"/>
      <w:lvlText w:val="%1."/>
      <w:lvlJc w:val="left"/>
      <w:pPr>
        <w:ind w:left="360" w:hanging="360"/>
      </w:pPr>
      <w:rPr>
        <w:rFonts w:asciiTheme="minorHAnsi" w:hAnsiTheme="minorHAnsi" w:cstheme="minorHAnsi"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7823E6"/>
    <w:multiLevelType w:val="hybridMultilevel"/>
    <w:tmpl w:val="68782DA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5E47DDE"/>
    <w:multiLevelType w:val="hybridMultilevel"/>
    <w:tmpl w:val="68782DA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21861719">
    <w:abstractNumId w:val="7"/>
  </w:num>
  <w:num w:numId="2" w16cid:durableId="430903621">
    <w:abstractNumId w:val="17"/>
  </w:num>
  <w:num w:numId="3" w16cid:durableId="244799211">
    <w:abstractNumId w:val="9"/>
  </w:num>
  <w:num w:numId="4" w16cid:durableId="689767366">
    <w:abstractNumId w:val="4"/>
  </w:num>
  <w:num w:numId="5" w16cid:durableId="715784332">
    <w:abstractNumId w:val="3"/>
  </w:num>
  <w:num w:numId="6" w16cid:durableId="1318146252">
    <w:abstractNumId w:val="1"/>
  </w:num>
  <w:num w:numId="7" w16cid:durableId="1352340795">
    <w:abstractNumId w:val="2"/>
  </w:num>
  <w:num w:numId="8" w16cid:durableId="241839321">
    <w:abstractNumId w:val="6"/>
  </w:num>
  <w:num w:numId="9" w16cid:durableId="14800016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083226">
    <w:abstractNumId w:val="0"/>
  </w:num>
  <w:num w:numId="11" w16cid:durableId="1481732721">
    <w:abstractNumId w:val="12"/>
  </w:num>
  <w:num w:numId="12" w16cid:durableId="406611164">
    <w:abstractNumId w:val="16"/>
  </w:num>
  <w:num w:numId="13" w16cid:durableId="413287493">
    <w:abstractNumId w:val="5"/>
  </w:num>
  <w:num w:numId="14" w16cid:durableId="667950336">
    <w:abstractNumId w:val="8"/>
  </w:num>
  <w:num w:numId="15" w16cid:durableId="482427833">
    <w:abstractNumId w:val="10"/>
  </w:num>
  <w:num w:numId="16" w16cid:durableId="337468632">
    <w:abstractNumId w:val="13"/>
  </w:num>
  <w:num w:numId="17" w16cid:durableId="250551543">
    <w:abstractNumId w:val="19"/>
  </w:num>
  <w:num w:numId="18" w16cid:durableId="1089042280">
    <w:abstractNumId w:val="18"/>
  </w:num>
  <w:num w:numId="19" w16cid:durableId="586692291">
    <w:abstractNumId w:val="14"/>
  </w:num>
  <w:num w:numId="20" w16cid:durableId="358747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81"/>
    <w:rsid w:val="000130BC"/>
    <w:rsid w:val="00073260"/>
    <w:rsid w:val="000A5764"/>
    <w:rsid w:val="000A6A6A"/>
    <w:rsid w:val="00110056"/>
    <w:rsid w:val="00112779"/>
    <w:rsid w:val="001166F6"/>
    <w:rsid w:val="0011764A"/>
    <w:rsid w:val="00123721"/>
    <w:rsid w:val="00183E6A"/>
    <w:rsid w:val="0019643C"/>
    <w:rsid w:val="001A6A7D"/>
    <w:rsid w:val="001B459B"/>
    <w:rsid w:val="001D4E1E"/>
    <w:rsid w:val="00200527"/>
    <w:rsid w:val="00216D5B"/>
    <w:rsid w:val="00274219"/>
    <w:rsid w:val="00297098"/>
    <w:rsid w:val="00297DB9"/>
    <w:rsid w:val="002C77B1"/>
    <w:rsid w:val="00302229"/>
    <w:rsid w:val="00315814"/>
    <w:rsid w:val="0033758E"/>
    <w:rsid w:val="00345681"/>
    <w:rsid w:val="003536F7"/>
    <w:rsid w:val="00384CA7"/>
    <w:rsid w:val="003E6ECF"/>
    <w:rsid w:val="00413E95"/>
    <w:rsid w:val="004379B9"/>
    <w:rsid w:val="00444AF9"/>
    <w:rsid w:val="00466A76"/>
    <w:rsid w:val="0047270D"/>
    <w:rsid w:val="00483725"/>
    <w:rsid w:val="004B7F69"/>
    <w:rsid w:val="004D2717"/>
    <w:rsid w:val="004D454D"/>
    <w:rsid w:val="004F6DE2"/>
    <w:rsid w:val="00505D6B"/>
    <w:rsid w:val="0050738F"/>
    <w:rsid w:val="00513CB4"/>
    <w:rsid w:val="005157B3"/>
    <w:rsid w:val="00546699"/>
    <w:rsid w:val="00572A35"/>
    <w:rsid w:val="005839BB"/>
    <w:rsid w:val="005A4473"/>
    <w:rsid w:val="005C1401"/>
    <w:rsid w:val="005D2CD3"/>
    <w:rsid w:val="005D57AF"/>
    <w:rsid w:val="005E54DA"/>
    <w:rsid w:val="005E6B5B"/>
    <w:rsid w:val="00620804"/>
    <w:rsid w:val="0064289B"/>
    <w:rsid w:val="006A2EE4"/>
    <w:rsid w:val="006C18A9"/>
    <w:rsid w:val="006D3A39"/>
    <w:rsid w:val="006D57F0"/>
    <w:rsid w:val="006F42BE"/>
    <w:rsid w:val="00704847"/>
    <w:rsid w:val="00744700"/>
    <w:rsid w:val="0074573B"/>
    <w:rsid w:val="007A1770"/>
    <w:rsid w:val="008A1A2D"/>
    <w:rsid w:val="008B3A20"/>
    <w:rsid w:val="008E2C8D"/>
    <w:rsid w:val="0091039F"/>
    <w:rsid w:val="00914CB2"/>
    <w:rsid w:val="00920ABD"/>
    <w:rsid w:val="00942B8B"/>
    <w:rsid w:val="0099177F"/>
    <w:rsid w:val="009B1B6C"/>
    <w:rsid w:val="009B4A14"/>
    <w:rsid w:val="009C2410"/>
    <w:rsid w:val="00A23094"/>
    <w:rsid w:val="00A470B7"/>
    <w:rsid w:val="00A52FFC"/>
    <w:rsid w:val="00A571B6"/>
    <w:rsid w:val="00A72A00"/>
    <w:rsid w:val="00A8148D"/>
    <w:rsid w:val="00A85C17"/>
    <w:rsid w:val="00AA3BD2"/>
    <w:rsid w:val="00AA4248"/>
    <w:rsid w:val="00AB0579"/>
    <w:rsid w:val="00AC0E6B"/>
    <w:rsid w:val="00AF6F17"/>
    <w:rsid w:val="00B15B91"/>
    <w:rsid w:val="00B23FF9"/>
    <w:rsid w:val="00B41BF9"/>
    <w:rsid w:val="00B71DE4"/>
    <w:rsid w:val="00BA1383"/>
    <w:rsid w:val="00BC15F0"/>
    <w:rsid w:val="00BE1632"/>
    <w:rsid w:val="00C03073"/>
    <w:rsid w:val="00C101EC"/>
    <w:rsid w:val="00C1756A"/>
    <w:rsid w:val="00C43AC2"/>
    <w:rsid w:val="00C470FA"/>
    <w:rsid w:val="00C63535"/>
    <w:rsid w:val="00CA3D7D"/>
    <w:rsid w:val="00CA6CE1"/>
    <w:rsid w:val="00CC6EC6"/>
    <w:rsid w:val="00D06470"/>
    <w:rsid w:val="00D15FB1"/>
    <w:rsid w:val="00D2656A"/>
    <w:rsid w:val="00D30FCD"/>
    <w:rsid w:val="00D51366"/>
    <w:rsid w:val="00D66111"/>
    <w:rsid w:val="00DD3427"/>
    <w:rsid w:val="00DF59C7"/>
    <w:rsid w:val="00E000E7"/>
    <w:rsid w:val="00E53AD4"/>
    <w:rsid w:val="00E832B4"/>
    <w:rsid w:val="00E837DB"/>
    <w:rsid w:val="00E84AC1"/>
    <w:rsid w:val="00F00FBA"/>
    <w:rsid w:val="00F0773E"/>
    <w:rsid w:val="00F179E0"/>
    <w:rsid w:val="00F802F7"/>
    <w:rsid w:val="00FE3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41B6"/>
  <w15:chartTrackingRefBased/>
  <w15:docId w15:val="{3B789B2B-6BFF-44B1-98A4-43435730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4C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1B459B"/>
    <w:pPr>
      <w:keepNext/>
      <w:jc w:val="center"/>
      <w:outlineLvl w:val="2"/>
    </w:pPr>
    <w:rPr>
      <w:b/>
      <w:sz w:val="36"/>
      <w:szCs w:val="20"/>
      <w:lang w:eastAsia="ro-RO"/>
    </w:rPr>
  </w:style>
  <w:style w:type="paragraph" w:styleId="Heading4">
    <w:name w:val="heading 4"/>
    <w:basedOn w:val="Normal"/>
    <w:next w:val="Normal"/>
    <w:link w:val="Heading4Char"/>
    <w:qFormat/>
    <w:rsid w:val="001B459B"/>
    <w:pPr>
      <w:keepNext/>
      <w:jc w:val="center"/>
      <w:outlineLvl w:val="3"/>
    </w:pPr>
    <w:rPr>
      <w:sz w:val="28"/>
      <w:szCs w:val="20"/>
      <w:lang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5681"/>
    <w:pPr>
      <w:ind w:left="720"/>
    </w:pPr>
  </w:style>
  <w:style w:type="character" w:customStyle="1" w:styleId="Heading3Char">
    <w:name w:val="Heading 3 Char"/>
    <w:basedOn w:val="DefaultParagraphFont"/>
    <w:link w:val="Heading3"/>
    <w:rsid w:val="001B459B"/>
    <w:rPr>
      <w:rFonts w:ascii="Times New Roman" w:eastAsia="Times New Roman" w:hAnsi="Times New Roman" w:cs="Times New Roman"/>
      <w:b/>
      <w:sz w:val="36"/>
      <w:szCs w:val="20"/>
      <w:lang w:eastAsia="ro-RO"/>
    </w:rPr>
  </w:style>
  <w:style w:type="character" w:customStyle="1" w:styleId="Heading4Char">
    <w:name w:val="Heading 4 Char"/>
    <w:basedOn w:val="DefaultParagraphFont"/>
    <w:link w:val="Heading4"/>
    <w:rsid w:val="001B459B"/>
    <w:rPr>
      <w:rFonts w:ascii="Times New Roman" w:eastAsia="Times New Roman" w:hAnsi="Times New Roman" w:cs="Times New Roman"/>
      <w:sz w:val="28"/>
      <w:szCs w:val="20"/>
      <w:lang w:eastAsia="ro-RO"/>
    </w:rPr>
  </w:style>
  <w:style w:type="paragraph" w:styleId="Header">
    <w:name w:val="header"/>
    <w:basedOn w:val="Normal"/>
    <w:link w:val="HeaderChar"/>
    <w:uiPriority w:val="99"/>
    <w:unhideWhenUsed/>
    <w:rsid w:val="00183E6A"/>
    <w:pPr>
      <w:tabs>
        <w:tab w:val="center" w:pos="4536"/>
        <w:tab w:val="right" w:pos="9072"/>
      </w:tabs>
    </w:pPr>
  </w:style>
  <w:style w:type="character" w:customStyle="1" w:styleId="HeaderChar">
    <w:name w:val="Header Char"/>
    <w:basedOn w:val="DefaultParagraphFont"/>
    <w:link w:val="Header"/>
    <w:uiPriority w:val="99"/>
    <w:rsid w:val="00183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E6A"/>
    <w:pPr>
      <w:tabs>
        <w:tab w:val="center" w:pos="4536"/>
        <w:tab w:val="right" w:pos="9072"/>
      </w:tabs>
    </w:pPr>
  </w:style>
  <w:style w:type="character" w:customStyle="1" w:styleId="FooterChar">
    <w:name w:val="Footer Char"/>
    <w:basedOn w:val="DefaultParagraphFont"/>
    <w:link w:val="Footer"/>
    <w:uiPriority w:val="99"/>
    <w:rsid w:val="00183E6A"/>
    <w:rPr>
      <w:rFonts w:ascii="Times New Roman" w:eastAsia="Times New Roman" w:hAnsi="Times New Roman" w:cs="Times New Roman"/>
      <w:sz w:val="24"/>
      <w:szCs w:val="24"/>
    </w:rPr>
  </w:style>
  <w:style w:type="paragraph" w:styleId="BodyText2">
    <w:name w:val="Body Text 2"/>
    <w:basedOn w:val="Normal"/>
    <w:link w:val="BodyText2Char"/>
    <w:rsid w:val="00AA3BD2"/>
    <w:pPr>
      <w:jc w:val="both"/>
    </w:pPr>
    <w:rPr>
      <w:sz w:val="28"/>
      <w:lang w:val="ro-RO" w:eastAsia="ro-RO"/>
    </w:rPr>
  </w:style>
  <w:style w:type="character" w:customStyle="1" w:styleId="BodyText2Char">
    <w:name w:val="Body Text 2 Char"/>
    <w:basedOn w:val="DefaultParagraphFont"/>
    <w:link w:val="BodyText2"/>
    <w:rsid w:val="00AA3BD2"/>
    <w:rPr>
      <w:rFonts w:ascii="Times New Roman" w:eastAsia="Times New Roman" w:hAnsi="Times New Roman" w:cs="Times New Roman"/>
      <w:sz w:val="28"/>
      <w:szCs w:val="24"/>
      <w:lang w:val="ro-RO" w:eastAsia="ro-RO"/>
    </w:rPr>
  </w:style>
  <w:style w:type="character" w:customStyle="1" w:styleId="Heading1Char">
    <w:name w:val="Heading 1 Char"/>
    <w:basedOn w:val="DefaultParagraphFont"/>
    <w:link w:val="Heading1"/>
    <w:uiPriority w:val="9"/>
    <w:rsid w:val="00914CB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A4248"/>
    <w:rPr>
      <w:sz w:val="16"/>
      <w:szCs w:val="16"/>
    </w:rPr>
  </w:style>
  <w:style w:type="paragraph" w:styleId="CommentText">
    <w:name w:val="annotation text"/>
    <w:basedOn w:val="Normal"/>
    <w:link w:val="CommentTextChar"/>
    <w:uiPriority w:val="99"/>
    <w:unhideWhenUsed/>
    <w:rsid w:val="00AA4248"/>
    <w:pPr>
      <w:widowControl w:val="0"/>
      <w:autoSpaceDE w:val="0"/>
      <w:autoSpaceDN w:val="0"/>
      <w:spacing w:after="120"/>
    </w:pPr>
    <w:rPr>
      <w:rFonts w:ascii="Calibri" w:eastAsia="Calibri" w:hAnsi="Calibri" w:cs="Calibri"/>
      <w:sz w:val="20"/>
      <w:szCs w:val="20"/>
      <w:lang w:val="ro-RO"/>
    </w:rPr>
  </w:style>
  <w:style w:type="character" w:customStyle="1" w:styleId="CommentTextChar">
    <w:name w:val="Comment Text Char"/>
    <w:basedOn w:val="DefaultParagraphFont"/>
    <w:link w:val="CommentText"/>
    <w:uiPriority w:val="99"/>
    <w:rsid w:val="00AA4248"/>
    <w:rPr>
      <w:rFonts w:ascii="Calibri" w:eastAsia="Calibri" w:hAnsi="Calibri" w:cs="Calibri"/>
      <w:sz w:val="20"/>
      <w:szCs w:val="20"/>
      <w:lang w:val="ro-RO"/>
    </w:rPr>
  </w:style>
  <w:style w:type="paragraph" w:styleId="Revision">
    <w:name w:val="Revision"/>
    <w:hidden/>
    <w:uiPriority w:val="99"/>
    <w:semiHidden/>
    <w:rsid w:val="0011005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1746</Words>
  <Characters>9954</Characters>
  <Application>Microsoft Office Word</Application>
  <DocSecurity>0</DocSecurity>
  <Lines>82</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Elena Sopotean</cp:lastModifiedBy>
  <cp:revision>91</cp:revision>
  <dcterms:created xsi:type="dcterms:W3CDTF">2021-01-11T14:04:00Z</dcterms:created>
  <dcterms:modified xsi:type="dcterms:W3CDTF">2025-04-13T15:18:00Z</dcterms:modified>
</cp:coreProperties>
</file>