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RESOLUTION</w:t>
      </w:r>
    </w:p>
    <w:p w14:paraId="45DCD4EC" w14:textId="06288280" w:rsidR="00360A71" w:rsidRPr="00841BE0" w:rsidRDefault="00537E10"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 xml:space="preserve">OF THE </w:t>
      </w:r>
      <w:r w:rsidR="00360A71" w:rsidRPr="00841BE0">
        <w:rPr>
          <w:rFonts w:asciiTheme="minorHAnsi" w:hAnsiTheme="minorHAnsi" w:cstheme="minorHAnsi"/>
          <w:b/>
          <w:lang w:val="en-GB"/>
        </w:rPr>
        <w:t>ORDINARY GENERAL MEETING</w:t>
      </w:r>
      <w:r w:rsidR="00FC5F26" w:rsidRPr="00841BE0">
        <w:rPr>
          <w:rFonts w:asciiTheme="minorHAnsi" w:hAnsiTheme="minorHAnsi" w:cstheme="minorHAnsi"/>
          <w:b/>
          <w:lang w:val="en-GB"/>
        </w:rPr>
        <w:t xml:space="preserve"> </w:t>
      </w:r>
      <w:r w:rsidR="00360A71" w:rsidRPr="00841BE0">
        <w:rPr>
          <w:rFonts w:asciiTheme="minorHAnsi" w:hAnsiTheme="minorHAnsi" w:cstheme="minorHAnsi"/>
          <w:b/>
          <w:lang w:val="en-GB"/>
        </w:rPr>
        <w:t>OF THE SHAREHOLDERS OF</w:t>
      </w:r>
    </w:p>
    <w:p w14:paraId="43E128EB" w14:textId="77777777" w:rsidR="00360A71"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noProof/>
          <w:lang w:val="en-GB"/>
        </w:rPr>
        <w:t>HOLDE AGRI INVEST S.A</w:t>
      </w:r>
    </w:p>
    <w:p w14:paraId="2FEB8847" w14:textId="19AF163F" w:rsidR="00360A71" w:rsidRPr="00841BE0" w:rsidRDefault="00360A71" w:rsidP="00195B31">
      <w:pPr>
        <w:pStyle w:val="Titlu4"/>
        <w:spacing w:line="294" w:lineRule="atLeast"/>
        <w:rPr>
          <w:rFonts w:asciiTheme="minorHAnsi" w:hAnsiTheme="minorHAnsi" w:cstheme="minorHAnsi"/>
          <w:b/>
          <w:sz w:val="20"/>
          <w:lang w:val="en-GB"/>
        </w:rPr>
      </w:pPr>
      <w:r w:rsidRPr="00841BE0">
        <w:rPr>
          <w:rFonts w:asciiTheme="minorHAnsi" w:hAnsiTheme="minorHAnsi" w:cstheme="minorHAnsi"/>
          <w:b/>
          <w:sz w:val="20"/>
          <w:lang w:val="en-GB"/>
        </w:rPr>
        <w:t>NO.</w:t>
      </w:r>
      <w:r w:rsidRPr="00841BE0">
        <w:rPr>
          <w:rFonts w:asciiTheme="minorHAnsi" w:hAnsiTheme="minorHAnsi" w:cstheme="minorHAnsi"/>
          <w:b/>
          <w:bCs/>
          <w:sz w:val="20"/>
          <w:lang w:val="en-GB"/>
        </w:rPr>
        <w:t xml:space="preserve"> </w:t>
      </w:r>
      <w:r w:rsidR="00C57CE8" w:rsidRPr="00841BE0">
        <w:rPr>
          <w:rFonts w:asciiTheme="minorHAnsi" w:hAnsiTheme="minorHAnsi" w:cstheme="minorHAnsi"/>
          <w:b/>
          <w:bCs/>
          <w:sz w:val="20"/>
          <w:lang w:val="en-GB"/>
        </w:rPr>
        <w:t>[__]</w:t>
      </w:r>
      <w:r w:rsidRPr="00841BE0">
        <w:rPr>
          <w:rFonts w:asciiTheme="minorHAnsi" w:hAnsiTheme="minorHAnsi" w:cstheme="minorHAnsi"/>
          <w:b/>
          <w:sz w:val="20"/>
          <w:lang w:val="en-GB"/>
        </w:rPr>
        <w:t xml:space="preserve">/ </w:t>
      </w:r>
      <w:r w:rsidR="00537E10" w:rsidRPr="00841BE0">
        <w:rPr>
          <w:rFonts w:asciiTheme="minorHAnsi" w:hAnsiTheme="minorHAnsi" w:cstheme="minorHAnsi"/>
          <w:b/>
          <w:sz w:val="20"/>
          <w:lang w:val="en-GB"/>
        </w:rPr>
        <w:t>24.11</w:t>
      </w:r>
      <w:r w:rsidR="00C57CE8" w:rsidRPr="00841BE0">
        <w:rPr>
          <w:rFonts w:asciiTheme="minorHAnsi" w:hAnsiTheme="minorHAnsi" w:cstheme="minorHAnsi"/>
          <w:b/>
          <w:sz w:val="20"/>
          <w:lang w:val="en-GB"/>
        </w:rPr>
        <w:t>.2021</w:t>
      </w:r>
    </w:p>
    <w:p w14:paraId="690D3AFB" w14:textId="77777777" w:rsidR="00360A71" w:rsidRPr="00841BE0" w:rsidRDefault="00360A71" w:rsidP="00195B31">
      <w:pPr>
        <w:spacing w:line="294" w:lineRule="atLeast"/>
        <w:jc w:val="both"/>
        <w:rPr>
          <w:rFonts w:asciiTheme="minorHAnsi" w:hAnsiTheme="minorHAnsi" w:cstheme="minorHAnsi"/>
          <w:b/>
          <w:lang w:val="en-GB"/>
        </w:rPr>
      </w:pPr>
    </w:p>
    <w:p w14:paraId="3B9C9BE8" w14:textId="5DBBD333" w:rsidR="00360A71" w:rsidRPr="00841BE0" w:rsidRDefault="00537E10"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The O</w:t>
      </w:r>
      <w:r w:rsidR="00360A71" w:rsidRPr="00841BE0">
        <w:rPr>
          <w:rFonts w:asciiTheme="minorHAnsi" w:hAnsiTheme="minorHAnsi" w:cstheme="minorHAnsi"/>
          <w:lang w:val="en-GB"/>
        </w:rPr>
        <w:t xml:space="preserve">rdinary General Meeting of the Shareholders of the trading company </w:t>
      </w:r>
      <w:r w:rsidR="00C57CE8" w:rsidRPr="00841BE0">
        <w:rPr>
          <w:rFonts w:asciiTheme="minorHAnsi" w:hAnsiTheme="minorHAnsi" w:cstheme="minorHAnsi"/>
          <w:b/>
          <w:noProof/>
          <w:lang w:val="en-GB"/>
        </w:rPr>
        <w:t>HOLDE AGRI INVEST S.A.</w:t>
      </w:r>
      <w:r w:rsidR="00C57CE8" w:rsidRPr="00841BE0">
        <w:rPr>
          <w:rFonts w:asciiTheme="minorHAnsi" w:hAnsiTheme="minorHAnsi" w:cstheme="minorHAnsi"/>
          <w:bCs/>
          <w:noProof/>
          <w:lang w:val="en-GB"/>
        </w:rPr>
        <w:t xml:space="preserve">, </w:t>
      </w:r>
      <w:r w:rsidRPr="00841BE0">
        <w:rPr>
          <w:rFonts w:asciiTheme="minorHAnsi" w:hAnsiTheme="minorHAnsi" w:cstheme="minorHAnsi"/>
          <w:bCs/>
          <w:noProof/>
        </w:rPr>
        <w:t>a joint-stock company, organized and operating under the Romanian laws, with its registered office in Bucharest, 1 Nestorei Entrance, Building B, 10</w:t>
      </w:r>
      <w:r w:rsidRPr="00841BE0">
        <w:rPr>
          <w:rFonts w:asciiTheme="minorHAnsi" w:hAnsiTheme="minorHAnsi" w:cstheme="minorHAnsi"/>
          <w:bCs/>
          <w:noProof/>
          <w:vertAlign w:val="superscript"/>
        </w:rPr>
        <w:t>th</w:t>
      </w:r>
      <w:r w:rsidRPr="00841BE0">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Pr="00841BE0">
        <w:rPr>
          <w:rFonts w:asciiTheme="minorHAnsi" w:hAnsiTheme="minorHAnsi" w:cstheme="minorHAnsi"/>
          <w:bCs/>
        </w:rPr>
        <w:t>64,069,796</w:t>
      </w:r>
      <w:r w:rsidRPr="00841BE0">
        <w:rPr>
          <w:rFonts w:asciiTheme="minorHAnsi" w:hAnsiTheme="minorHAnsi" w:cstheme="minorHAnsi"/>
          <w:bCs/>
          <w:noProof/>
        </w:rPr>
        <w:t xml:space="preserve">, divided into </w:t>
      </w:r>
      <w:r w:rsidRPr="00841BE0">
        <w:rPr>
          <w:rFonts w:asciiTheme="minorHAnsi" w:hAnsiTheme="minorHAnsi" w:cstheme="minorHAnsi"/>
          <w:bCs/>
        </w:rPr>
        <w:t xml:space="preserve">64,069,796 </w:t>
      </w:r>
      <w:r w:rsidRPr="00841BE0">
        <w:rPr>
          <w:rFonts w:asciiTheme="minorHAnsi" w:hAnsiTheme="minorHAnsi" w:cstheme="minorHAnsi"/>
          <w:bCs/>
          <w:noProof/>
        </w:rPr>
        <w:t xml:space="preserve">registered shares, of which </w:t>
      </w:r>
      <w:r w:rsidRPr="00841BE0">
        <w:rPr>
          <w:rFonts w:asciiTheme="minorHAnsi" w:hAnsiTheme="minorHAnsi" w:cstheme="minorHAnsi"/>
          <w:bCs/>
        </w:rPr>
        <w:t>58,242,621</w:t>
      </w:r>
      <w:r w:rsidRPr="00841BE0">
        <w:rPr>
          <w:rFonts w:asciiTheme="minorHAnsi" w:hAnsiTheme="minorHAnsi" w:cstheme="minorHAnsi"/>
        </w:rPr>
        <w:t xml:space="preserve"> </w:t>
      </w:r>
      <w:r w:rsidRPr="00841BE0">
        <w:rPr>
          <w:rFonts w:asciiTheme="minorHAnsi" w:hAnsiTheme="minorHAnsi" w:cstheme="minorHAnsi"/>
          <w:bCs/>
          <w:noProof/>
        </w:rPr>
        <w:t xml:space="preserve">ordinary shares and 5,827,175 preference shares with preferred dividend with no voting right </w:t>
      </w:r>
      <w:r w:rsidR="00C57CE8" w:rsidRPr="00841BE0">
        <w:rPr>
          <w:rFonts w:asciiTheme="minorHAnsi" w:hAnsiTheme="minorHAnsi" w:cstheme="minorHAnsi"/>
          <w:bCs/>
          <w:noProof/>
          <w:lang w:val="en-GB"/>
        </w:rPr>
        <w:t>(the “</w:t>
      </w:r>
      <w:r w:rsidR="00C57CE8" w:rsidRPr="00841BE0">
        <w:rPr>
          <w:rFonts w:asciiTheme="minorHAnsi" w:hAnsiTheme="minorHAnsi" w:cstheme="minorHAnsi"/>
          <w:b/>
          <w:noProof/>
          <w:lang w:val="en-GB"/>
        </w:rPr>
        <w:t>Company</w:t>
      </w:r>
      <w:r w:rsidR="00C57CE8" w:rsidRPr="00841BE0">
        <w:rPr>
          <w:rFonts w:asciiTheme="minorHAnsi" w:hAnsiTheme="minorHAnsi" w:cstheme="minorHAnsi"/>
          <w:bCs/>
          <w:noProof/>
          <w:lang w:val="en-GB"/>
        </w:rPr>
        <w:t>”)</w:t>
      </w:r>
      <w:r w:rsidR="00360A71" w:rsidRPr="00841BE0">
        <w:rPr>
          <w:rFonts w:asciiTheme="minorHAnsi" w:hAnsiTheme="minorHAnsi" w:cstheme="minorHAnsi"/>
          <w:lang w:val="en-GB"/>
        </w:rPr>
        <w:t xml:space="preserve">, convened under the conditions of Law no. 31/1990 regarding the trading companies, republished with subsequent amendments, </w:t>
      </w:r>
      <w:r w:rsidR="00C57CE8" w:rsidRPr="00841BE0">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C57CE8" w:rsidRPr="00841BE0">
        <w:rPr>
          <w:rFonts w:asciiTheme="minorHAnsi" w:hAnsiTheme="minorHAnsi" w:cstheme="minorHAnsi"/>
          <w:lang w:val="en-GB"/>
        </w:rPr>
        <w:t xml:space="preserve"> and </w:t>
      </w:r>
      <w:r w:rsidR="00360A71" w:rsidRPr="00841BE0">
        <w:rPr>
          <w:rFonts w:asciiTheme="minorHAnsi" w:hAnsiTheme="minorHAnsi" w:cstheme="minorHAnsi"/>
          <w:lang w:val="en-GB"/>
        </w:rPr>
        <w:t xml:space="preserve">of the Articles of Incorporation, </w:t>
      </w:r>
      <w:r w:rsidR="00C57CE8" w:rsidRPr="00841BE0">
        <w:rPr>
          <w:rFonts w:asciiTheme="minorHAnsi" w:hAnsiTheme="minorHAnsi" w:cstheme="minorHAnsi"/>
          <w:lang w:val="en-GB"/>
        </w:rPr>
        <w:t xml:space="preserve">at the first summoning, </w:t>
      </w:r>
      <w:r w:rsidR="00360A71" w:rsidRPr="00841BE0">
        <w:rPr>
          <w:rFonts w:asciiTheme="minorHAnsi" w:hAnsiTheme="minorHAnsi" w:cstheme="minorHAnsi"/>
          <w:lang w:val="en-GB"/>
        </w:rPr>
        <w:t xml:space="preserve">in the session from </w:t>
      </w:r>
      <w:r w:rsidRPr="00841BE0">
        <w:rPr>
          <w:rFonts w:asciiTheme="minorHAnsi" w:hAnsiTheme="minorHAnsi" w:cstheme="minorHAnsi"/>
          <w:lang w:val="en-GB"/>
        </w:rPr>
        <w:t>24.11</w:t>
      </w:r>
      <w:r w:rsidR="00C907DE" w:rsidRPr="00841BE0">
        <w:rPr>
          <w:rFonts w:asciiTheme="minorHAnsi" w:hAnsiTheme="minorHAnsi" w:cstheme="minorHAnsi"/>
          <w:lang w:val="en-GB"/>
        </w:rPr>
        <w:t>.2021, at 2 P</w:t>
      </w:r>
      <w:r w:rsidR="00842B60" w:rsidRPr="00841BE0">
        <w:rPr>
          <w:rFonts w:asciiTheme="minorHAnsi" w:hAnsiTheme="minorHAnsi" w:cstheme="minorHAnsi"/>
          <w:lang w:val="en-GB"/>
        </w:rPr>
        <w:t>M.</w:t>
      </w:r>
      <w:r w:rsidR="00360A71" w:rsidRPr="00841BE0">
        <w:rPr>
          <w:rFonts w:asciiTheme="minorHAnsi" w:hAnsiTheme="minorHAnsi" w:cstheme="minorHAnsi"/>
          <w:lang w:val="en-GB"/>
        </w:rPr>
        <w:t xml:space="preserve">, which was held at the </w:t>
      </w:r>
      <w:r w:rsidR="00C57CE8" w:rsidRPr="00841BE0">
        <w:rPr>
          <w:rFonts w:asciiTheme="minorHAnsi" w:hAnsiTheme="minorHAnsi" w:cstheme="minorHAnsi"/>
          <w:lang w:val="en-GB"/>
        </w:rPr>
        <w:t xml:space="preserve">address </w:t>
      </w:r>
      <w:r w:rsidR="00C57CE8" w:rsidRPr="00841BE0">
        <w:rPr>
          <w:rFonts w:asciiTheme="minorHAnsi" w:hAnsiTheme="minorHAnsi" w:cstheme="minorHAnsi"/>
          <w:noProof/>
          <w:lang w:val="en-GB"/>
        </w:rPr>
        <w:t xml:space="preserve">at </w:t>
      </w:r>
      <w:r w:rsidR="00842B60" w:rsidRPr="00841BE0">
        <w:rPr>
          <w:rFonts w:asciiTheme="minorHAnsi" w:hAnsiTheme="minorHAnsi" w:cstheme="minorHAnsi"/>
          <w:b/>
          <w:noProof/>
          <w:lang w:val="en-GB"/>
        </w:rPr>
        <w:t>Bucharest, 37B Victoriei Street, Novotel Hotel, Paris hall, District 1</w:t>
      </w:r>
      <w:r w:rsidR="00C57CE8" w:rsidRPr="00841BE0">
        <w:rPr>
          <w:rFonts w:asciiTheme="minorHAnsi" w:hAnsiTheme="minorHAnsi" w:cstheme="minorHAnsi"/>
          <w:bCs/>
          <w:noProof/>
          <w:lang w:val="en-GB"/>
        </w:rPr>
        <w:t xml:space="preserve">, </w:t>
      </w:r>
      <w:r w:rsidR="00C57CE8" w:rsidRPr="00841BE0">
        <w:rPr>
          <w:rFonts w:asciiTheme="minorHAnsi" w:hAnsiTheme="minorHAnsi" w:cstheme="minorHAnsi"/>
          <w:lang w:val="en-GB"/>
        </w:rPr>
        <w:t>in the presence of the shareholders holding ___________ shares</w:t>
      </w:r>
      <w:r w:rsidR="001663D2" w:rsidRPr="00841BE0">
        <w:rPr>
          <w:rFonts w:asciiTheme="minorHAnsi" w:hAnsiTheme="minorHAnsi" w:cstheme="minorHAnsi"/>
          <w:lang w:val="en-GB"/>
        </w:rPr>
        <w:t>,</w:t>
      </w:r>
      <w:r w:rsidR="00C57CE8" w:rsidRPr="00841BE0">
        <w:rPr>
          <w:rFonts w:asciiTheme="minorHAnsi" w:hAnsiTheme="minorHAnsi" w:cstheme="minorHAnsi"/>
          <w:lang w:val="en-GB"/>
        </w:rPr>
        <w:t xml:space="preserve"> representing ________ % from the share capital, respectively ________ % of the total number of the Company’s ordinary </w:t>
      </w:r>
      <w:r w:rsidR="00D85941" w:rsidRPr="00841BE0">
        <w:rPr>
          <w:rFonts w:asciiTheme="minorHAnsi" w:hAnsiTheme="minorHAnsi" w:cstheme="minorHAnsi"/>
          <w:lang w:val="en-GB"/>
        </w:rPr>
        <w:t>shares Class</w:t>
      </w:r>
      <w:r w:rsidR="001663D2" w:rsidRPr="00841BE0">
        <w:rPr>
          <w:rFonts w:asciiTheme="minorHAnsi" w:hAnsiTheme="minorHAnsi" w:cstheme="minorHAnsi"/>
          <w:lang w:val="en-GB"/>
        </w:rPr>
        <w:t xml:space="preserve"> A</w:t>
      </w:r>
      <w:r w:rsidR="00D85941" w:rsidRPr="00841BE0">
        <w:rPr>
          <w:rFonts w:asciiTheme="minorHAnsi" w:hAnsiTheme="minorHAnsi" w:cstheme="minorHAnsi"/>
          <w:lang w:val="en-GB"/>
        </w:rPr>
        <w:t xml:space="preserve"> and ________ % of the </w:t>
      </w:r>
      <w:r w:rsidR="00D7043C" w:rsidRPr="00841BE0">
        <w:rPr>
          <w:rFonts w:asciiTheme="minorHAnsi" w:hAnsiTheme="minorHAnsi" w:cstheme="minorHAnsi"/>
          <w:lang w:val="en-GB"/>
        </w:rPr>
        <w:t xml:space="preserve">Company’s </w:t>
      </w:r>
      <w:r w:rsidR="00D85941" w:rsidRPr="00841BE0">
        <w:rPr>
          <w:rFonts w:asciiTheme="minorHAnsi" w:hAnsiTheme="minorHAnsi" w:cstheme="minorHAnsi"/>
          <w:lang w:val="en-GB"/>
        </w:rPr>
        <w:t>total voting rights</w:t>
      </w:r>
      <w:r w:rsidR="00C57CE8" w:rsidRPr="00841BE0">
        <w:rPr>
          <w:rFonts w:asciiTheme="minorHAnsi" w:hAnsiTheme="minorHAnsi" w:cstheme="minorHAnsi"/>
          <w:lang w:val="en-GB"/>
        </w:rPr>
        <w:t>, adopted the following</w:t>
      </w:r>
      <w:r w:rsidR="00360A71" w:rsidRPr="00841BE0">
        <w:rPr>
          <w:rFonts w:asciiTheme="minorHAnsi" w:hAnsiTheme="minorHAnsi" w:cstheme="minorHAnsi"/>
          <w:lang w:val="en-GB"/>
        </w:rPr>
        <w:t>:</w:t>
      </w:r>
    </w:p>
    <w:p w14:paraId="1BAFCD09" w14:textId="77777777" w:rsidR="00C57CE8" w:rsidRPr="00841BE0" w:rsidRDefault="00C57CE8" w:rsidP="00195B31">
      <w:pPr>
        <w:spacing w:line="294" w:lineRule="atLeast"/>
        <w:jc w:val="both"/>
        <w:rPr>
          <w:rFonts w:asciiTheme="minorHAnsi" w:hAnsiTheme="minorHAnsi" w:cstheme="minorHAnsi"/>
          <w:b/>
          <w:lang w:val="en-GB"/>
        </w:rPr>
      </w:pPr>
    </w:p>
    <w:p w14:paraId="42598BD1" w14:textId="77777777" w:rsidR="00C57CE8"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RESOLUTION</w:t>
      </w:r>
    </w:p>
    <w:p w14:paraId="72178C47" w14:textId="77777777" w:rsidR="00C57CE8" w:rsidRPr="00841BE0" w:rsidRDefault="00C57CE8" w:rsidP="00195B31">
      <w:pPr>
        <w:spacing w:line="294" w:lineRule="atLeast"/>
        <w:jc w:val="both"/>
        <w:rPr>
          <w:rFonts w:asciiTheme="minorHAnsi" w:hAnsiTheme="minorHAnsi" w:cstheme="minorHAnsi"/>
          <w:lang w:val="en-GB"/>
        </w:rPr>
      </w:pPr>
    </w:p>
    <w:p w14:paraId="0C6D6D31" w14:textId="2D821268" w:rsidR="00C57CE8" w:rsidRPr="00841BE0" w:rsidRDefault="00C57CE8"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w:t>
      </w:r>
      <w:r w:rsidR="00D85941" w:rsidRPr="00841BE0">
        <w:rPr>
          <w:rFonts w:asciiTheme="minorHAnsi" w:hAnsiTheme="minorHAnsi" w:cstheme="minorHAnsi"/>
          <w:lang w:val="en-GB"/>
        </w:rPr>
        <w:t xml:space="preserve">respectively </w:t>
      </w:r>
      <w:r w:rsidR="00D7043C" w:rsidRPr="00841BE0">
        <w:rPr>
          <w:rFonts w:asciiTheme="minorHAnsi" w:hAnsiTheme="minorHAnsi" w:cstheme="minorHAnsi"/>
          <w:lang w:val="en-GB"/>
        </w:rPr>
        <w:t>______ % of the Company’s</w:t>
      </w:r>
      <w:r w:rsidR="00D85941" w:rsidRPr="00841BE0">
        <w:rPr>
          <w:rFonts w:asciiTheme="minorHAnsi" w:hAnsiTheme="minorHAnsi" w:cstheme="minorHAnsi"/>
          <w:lang w:val="en-GB"/>
        </w:rPr>
        <w:t xml:space="preserve"> total voting rights, </w:t>
      </w:r>
      <w:r w:rsidRPr="00841BE0">
        <w:rPr>
          <w:rFonts w:asciiTheme="minorHAnsi" w:hAnsiTheme="minorHAnsi" w:cstheme="minorHAnsi"/>
          <w:lang w:val="en-GB"/>
        </w:rPr>
        <w:t>a number of _____votes against and ______ refraining votes, it is hereby approved</w:t>
      </w:r>
      <w:r w:rsidR="00B55549" w:rsidRPr="00841BE0">
        <w:rPr>
          <w:rFonts w:asciiTheme="minorHAnsi" w:hAnsiTheme="minorHAnsi" w:cstheme="minorHAnsi"/>
          <w:lang w:val="en-GB"/>
        </w:rPr>
        <w:t xml:space="preserve"> </w:t>
      </w:r>
      <w:r w:rsidR="005B1E1B" w:rsidRPr="00841BE0">
        <w:rPr>
          <w:rFonts w:asciiTheme="minorHAnsi" w:hAnsiTheme="minorHAnsi" w:cstheme="minorHAnsi"/>
          <w:noProof/>
          <w:lang w:val="en-GB"/>
        </w:rPr>
        <w:t>the</w:t>
      </w:r>
      <w:r w:rsidR="00AE0BF9" w:rsidRPr="00841BE0">
        <w:rPr>
          <w:rFonts w:asciiTheme="minorHAnsi" w:hAnsiTheme="minorHAnsi" w:cstheme="minorHAnsi"/>
          <w:noProof/>
          <w:lang w:val="en-GB"/>
        </w:rPr>
        <w:t xml:space="preserve"> </w:t>
      </w:r>
      <w:r w:rsidR="00537E10" w:rsidRPr="00841BE0">
        <w:rPr>
          <w:rFonts w:asciiTheme="minorHAnsi" w:hAnsiTheme="minorHAnsi" w:cstheme="minorHAnsi"/>
          <w:noProof/>
        </w:rPr>
        <w:t>extension of the mandate of the financial auditor of the Company, MAZARS ROMANIA S.R.L., Romanian legal entity based in Bucharest, George Constantinescu Street, no. 4B and 2-4, room 2 Global Worth Campus Pipera, Building B, et. 5, Sector 1, registered in the Trade Register under no. J40 / 756/1995, having a unique registration code 6970597, Unique Identifier at European Level (EUID) ROONRC.J40 / 756/1995, represented by Mr. A</w:t>
      </w:r>
      <w:r w:rsidR="00A9195A" w:rsidRPr="00841BE0">
        <w:rPr>
          <w:rFonts w:asciiTheme="minorHAnsi" w:hAnsiTheme="minorHAnsi" w:cstheme="minorHAnsi"/>
          <w:noProof/>
        </w:rPr>
        <w:t>n</w:t>
      </w:r>
      <w:r w:rsidR="00537E10" w:rsidRPr="00841BE0">
        <w:rPr>
          <w:rFonts w:asciiTheme="minorHAnsi" w:hAnsiTheme="minorHAnsi" w:cstheme="minorHAnsi"/>
          <w:noProof/>
        </w:rPr>
        <w:t>drian Vasile, for a period of 3 years, until 26.11.2024</w:t>
      </w:r>
      <w:r w:rsidR="00B55549" w:rsidRPr="00841BE0">
        <w:rPr>
          <w:rFonts w:asciiTheme="minorHAnsi" w:hAnsiTheme="minorHAnsi" w:cstheme="minorHAnsi"/>
          <w:noProof/>
          <w:lang w:val="en-GB"/>
        </w:rPr>
        <w:t>.</w:t>
      </w:r>
    </w:p>
    <w:p w14:paraId="5D02BA27" w14:textId="77777777" w:rsidR="009B7D3D" w:rsidRPr="00841BE0" w:rsidRDefault="009B7D3D" w:rsidP="00195B31">
      <w:pPr>
        <w:pStyle w:val="Listparagraf"/>
        <w:spacing w:line="294" w:lineRule="atLeast"/>
        <w:ind w:left="567" w:hanging="567"/>
        <w:jc w:val="both"/>
        <w:rPr>
          <w:rFonts w:asciiTheme="minorHAnsi" w:hAnsiTheme="minorHAnsi" w:cstheme="minorHAnsi"/>
          <w:lang w:val="en-GB"/>
        </w:rPr>
      </w:pPr>
    </w:p>
    <w:p w14:paraId="0C79BBB2" w14:textId="10983C1C" w:rsidR="00201208"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537E10" w:rsidRPr="00841BE0">
        <w:rPr>
          <w:rFonts w:asciiTheme="minorHAnsi" w:hAnsiTheme="minorHAnsi" w:cstheme="minorHAnsi"/>
          <w:noProof/>
        </w:rPr>
        <w:t>the r</w:t>
      </w:r>
      <w:proofErr w:type="spellStart"/>
      <w:r w:rsidR="00537E10" w:rsidRPr="00841BE0">
        <w:rPr>
          <w:rFonts w:asciiTheme="minorHAnsi" w:hAnsiTheme="minorHAnsi" w:cstheme="minorHAnsi"/>
        </w:rPr>
        <w:t>atifi</w:t>
      </w:r>
      <w:bookmarkStart w:id="0" w:name="_GoBack"/>
      <w:bookmarkEnd w:id="0"/>
      <w:r w:rsidR="00537E10" w:rsidRPr="00841BE0">
        <w:rPr>
          <w:rFonts w:asciiTheme="minorHAnsi" w:hAnsiTheme="minorHAnsi" w:cstheme="minorHAnsi"/>
        </w:rPr>
        <w:t>cation</w:t>
      </w:r>
      <w:proofErr w:type="spellEnd"/>
      <w:r w:rsidR="00537E10" w:rsidRPr="00841BE0">
        <w:rPr>
          <w:rFonts w:asciiTheme="minorHAnsi" w:hAnsiTheme="minorHAnsi" w:cstheme="minorHAnsi"/>
        </w:rPr>
        <w:t xml:space="preserve"> of the audit contract entered into between the Company and MAZARS ROMANIA S.R.L., as financial auditor of the Company, dated 07.07.2021</w:t>
      </w:r>
      <w:r w:rsidRPr="00841BE0">
        <w:rPr>
          <w:rFonts w:asciiTheme="minorHAnsi" w:hAnsiTheme="minorHAnsi" w:cstheme="minorHAnsi"/>
          <w:noProof/>
          <w:lang w:val="en-GB"/>
        </w:rPr>
        <w:t>.</w:t>
      </w:r>
    </w:p>
    <w:p w14:paraId="19DD3040"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2069B86A" w14:textId="6A079A75" w:rsidR="005B1E1B"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537E10" w:rsidRPr="00841BE0">
        <w:rPr>
          <w:rFonts w:asciiTheme="minorHAnsi" w:hAnsiTheme="minorHAnsi" w:cstheme="minorHAnsi"/>
          <w:noProof/>
        </w:rPr>
        <w:t xml:space="preserve">the date of </w:t>
      </w:r>
      <w:r w:rsidR="00537E10" w:rsidRPr="00841BE0">
        <w:rPr>
          <w:rFonts w:asciiTheme="minorHAnsi" w:hAnsiTheme="minorHAnsi" w:cstheme="minorHAnsi"/>
          <w:b/>
          <w:noProof/>
        </w:rPr>
        <w:t>14.12.2021</w:t>
      </w:r>
      <w:r w:rsidR="00537E10" w:rsidRPr="00841BE0">
        <w:rPr>
          <w:rFonts w:asciiTheme="minorHAnsi" w:hAnsiTheme="minorHAnsi" w:cstheme="minorHAnsi"/>
          <w:noProof/>
        </w:rPr>
        <w:t xml:space="preserve"> as “</w:t>
      </w:r>
      <w:r w:rsidR="00537E10" w:rsidRPr="00841BE0">
        <w:rPr>
          <w:rFonts w:asciiTheme="minorHAnsi" w:hAnsiTheme="minorHAnsi" w:cstheme="minorHAnsi"/>
          <w:b/>
          <w:bCs/>
          <w:i/>
          <w:iCs/>
          <w:noProof/>
        </w:rPr>
        <w:t>registration date</w:t>
      </w:r>
      <w:r w:rsidR="00537E10" w:rsidRPr="00841BE0">
        <w:rPr>
          <w:rFonts w:asciiTheme="minorHAnsi" w:hAnsiTheme="minorHAnsi" w:cstheme="minorHAnsi"/>
          <w:noProof/>
        </w:rPr>
        <w:t>” for identification of the shareholders with regard to which the resolutions adopted by the OGMS shall apply, in accordance with the provisions of Article 86 of Law no. 24/2017 on issuers of financial instruments and market operations</w:t>
      </w:r>
      <w:r w:rsidR="00AE0BF9" w:rsidRPr="00841BE0">
        <w:rPr>
          <w:rFonts w:asciiTheme="minorHAnsi" w:hAnsiTheme="minorHAnsi" w:cstheme="minorHAnsi"/>
          <w:noProof/>
          <w:lang w:val="en-GB"/>
        </w:rPr>
        <w:t>.</w:t>
      </w:r>
    </w:p>
    <w:p w14:paraId="697DE327"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6CA262D7" w14:textId="0A28BADF" w:rsidR="005B1E1B"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537E10" w:rsidRPr="00841BE0">
        <w:rPr>
          <w:rFonts w:asciiTheme="minorHAnsi" w:hAnsiTheme="minorHAnsi" w:cstheme="minorHAnsi"/>
          <w:noProof/>
        </w:rPr>
        <w:t xml:space="preserve">the date of </w:t>
      </w:r>
      <w:r w:rsidR="00537E10" w:rsidRPr="00841BE0">
        <w:rPr>
          <w:rFonts w:asciiTheme="minorHAnsi" w:hAnsiTheme="minorHAnsi" w:cstheme="minorHAnsi"/>
          <w:b/>
          <w:noProof/>
        </w:rPr>
        <w:t>13.12.2021</w:t>
      </w:r>
      <w:r w:rsidR="00537E10" w:rsidRPr="00841BE0">
        <w:rPr>
          <w:rFonts w:asciiTheme="minorHAnsi" w:hAnsiTheme="minorHAnsi" w:cstheme="minorHAnsi"/>
          <w:noProof/>
        </w:rPr>
        <w:t xml:space="preserve"> as “</w:t>
      </w:r>
      <w:r w:rsidR="00537E10" w:rsidRPr="00841BE0">
        <w:rPr>
          <w:rFonts w:asciiTheme="minorHAnsi" w:hAnsiTheme="minorHAnsi" w:cstheme="minorHAnsi"/>
          <w:b/>
          <w:bCs/>
          <w:i/>
          <w:iCs/>
          <w:noProof/>
        </w:rPr>
        <w:t>ex-date</w:t>
      </w:r>
      <w:r w:rsidR="00537E10" w:rsidRPr="00841BE0">
        <w:rPr>
          <w:rFonts w:asciiTheme="minorHAnsi" w:hAnsiTheme="minorHAnsi" w:cstheme="minorHAnsi"/>
          <w:noProof/>
        </w:rPr>
        <w:t xml:space="preserve">”, in accordance with the provisions of Article 187 para. 11 of </w:t>
      </w:r>
      <w:r w:rsidR="00537E10" w:rsidRPr="00841BE0">
        <w:rPr>
          <w:rFonts w:asciiTheme="minorHAnsi" w:hAnsiTheme="minorHAnsi" w:cstheme="minorHAnsi"/>
        </w:rPr>
        <w:t>Regulation</w:t>
      </w:r>
      <w:r w:rsidR="00537E10" w:rsidRPr="00841BE0">
        <w:rPr>
          <w:rFonts w:asciiTheme="minorHAnsi" w:hAnsiTheme="minorHAnsi" w:cstheme="minorHAnsi"/>
          <w:noProof/>
        </w:rPr>
        <w:t xml:space="preserve"> no. 5/2018 on issuers of financial instruments and market operations, issued by the Financial Supervisory Authority</w:t>
      </w:r>
      <w:r w:rsidRPr="00841BE0">
        <w:rPr>
          <w:rFonts w:asciiTheme="minorHAnsi" w:hAnsiTheme="minorHAnsi" w:cstheme="minorHAnsi"/>
          <w:lang w:val="en-GB"/>
        </w:rPr>
        <w:t>.</w:t>
      </w:r>
    </w:p>
    <w:p w14:paraId="3C451CF2"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38AF6868" w14:textId="5DC43B4E" w:rsidR="005B1E1B"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amounting ______ % from the share capital represented in the meeting, respectively ______ % of the Company’s total voting rights, a number of _____votes against and ______ refraining votes, it is hereby approved</w:t>
      </w:r>
      <w:r w:rsidR="00537E10" w:rsidRPr="00841BE0">
        <w:rPr>
          <w:rFonts w:asciiTheme="minorHAnsi" w:hAnsiTheme="minorHAnsi" w:cstheme="minorHAnsi"/>
          <w:lang w:val="en-GB"/>
        </w:rPr>
        <w:t xml:space="preserve"> the</w:t>
      </w:r>
      <w:r w:rsidRPr="00841BE0">
        <w:rPr>
          <w:rFonts w:asciiTheme="minorHAnsi" w:hAnsiTheme="minorHAnsi" w:cstheme="minorHAnsi"/>
          <w:lang w:val="en-GB"/>
        </w:rPr>
        <w:t xml:space="preserve"> </w:t>
      </w:r>
      <w:r w:rsidR="00537E10" w:rsidRPr="00841BE0">
        <w:rPr>
          <w:rFonts w:asciiTheme="minorHAnsi" w:hAnsiTheme="minorHAnsi" w:cstheme="minorHAnsi"/>
          <w:noProof/>
        </w:rPr>
        <w:t xml:space="preserve">authorization of the sole director, </w:t>
      </w:r>
      <w:r w:rsidR="00537E10" w:rsidRPr="00841BE0">
        <w:rPr>
          <w:rFonts w:asciiTheme="minorHAnsi" w:hAnsiTheme="minorHAnsi" w:cstheme="minorHAnsi"/>
          <w:b/>
          <w:noProof/>
        </w:rPr>
        <w:t>HOLDE AGRI MANAGEMENT S.R.L.</w:t>
      </w:r>
      <w:r w:rsidR="00537E10" w:rsidRPr="00841BE0">
        <w:rPr>
          <w:rFonts w:asciiTheme="minorHAnsi" w:hAnsiTheme="minorHAnsi" w:cstheme="minorHAnsi"/>
          <w:bCs/>
          <w:noProof/>
        </w:rPr>
        <w:t xml:space="preserve">, and its permanent representative, Mr. </w:t>
      </w:r>
      <w:r w:rsidR="00537E10" w:rsidRPr="00841BE0">
        <w:rPr>
          <w:rFonts w:asciiTheme="minorHAnsi" w:hAnsiTheme="minorHAnsi" w:cstheme="minorHAnsi"/>
          <w:noProof/>
        </w:rPr>
        <w:t xml:space="preserve">Iulian-Florentin Cîrciumaru,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00537E10" w:rsidRPr="00841BE0">
        <w:rPr>
          <w:rFonts w:asciiTheme="minorHAnsi" w:hAnsiTheme="minorHAnsi" w:cstheme="minorHAnsi"/>
          <w:bCs/>
          <w:noProof/>
        </w:rPr>
        <w:t xml:space="preserve">Mr. </w:t>
      </w:r>
      <w:r w:rsidR="00537E10" w:rsidRPr="00841BE0">
        <w:rPr>
          <w:rFonts w:asciiTheme="minorHAnsi" w:hAnsiTheme="minorHAnsi" w:cstheme="minorHAnsi"/>
          <w:noProof/>
        </w:rPr>
        <w:t>Iulian-Florentin Cîrciumaru, may delegate such duties to one or several persons as they deem appropriate</w:t>
      </w:r>
      <w:r w:rsidR="002F41E6" w:rsidRPr="00841BE0">
        <w:rPr>
          <w:rFonts w:asciiTheme="minorHAnsi" w:hAnsiTheme="minorHAnsi" w:cstheme="minorHAnsi"/>
          <w:noProof/>
          <w:lang w:val="en-GB"/>
        </w:rPr>
        <w:t>.</w:t>
      </w:r>
    </w:p>
    <w:p w14:paraId="60080E0E" w14:textId="77777777" w:rsidR="00537E10" w:rsidRPr="00841BE0" w:rsidRDefault="00537E10" w:rsidP="00195B31">
      <w:pPr>
        <w:spacing w:line="294" w:lineRule="atLeast"/>
        <w:jc w:val="both"/>
        <w:rPr>
          <w:rFonts w:asciiTheme="minorHAnsi" w:hAnsiTheme="minorHAnsi" w:cstheme="minorHAnsi"/>
          <w:lang w:val="en-GB"/>
        </w:rPr>
      </w:pPr>
    </w:p>
    <w:p w14:paraId="036AA56A" w14:textId="427D46D1" w:rsidR="00201208" w:rsidRPr="00841BE0" w:rsidRDefault="00537E10"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This is the will of the O</w:t>
      </w:r>
      <w:r w:rsidR="00201208" w:rsidRPr="00841BE0">
        <w:rPr>
          <w:rFonts w:asciiTheme="minorHAnsi" w:hAnsiTheme="minorHAnsi" w:cstheme="minorHAnsi"/>
          <w:lang w:val="en-GB"/>
        </w:rPr>
        <w:t xml:space="preserve">rdinary General Meeting of the Shareholders of the Company, expressed by valid vote cast in a legally convened session, that took place on </w:t>
      </w:r>
      <w:r w:rsidRPr="00841BE0">
        <w:rPr>
          <w:rFonts w:asciiTheme="minorHAnsi" w:hAnsiTheme="minorHAnsi" w:cstheme="minorHAnsi"/>
          <w:lang w:val="en-GB"/>
        </w:rPr>
        <w:t>24.11</w:t>
      </w:r>
      <w:r w:rsidR="00201208" w:rsidRPr="00841BE0">
        <w:rPr>
          <w:rFonts w:asciiTheme="minorHAnsi" w:hAnsiTheme="minorHAnsi" w:cstheme="minorHAnsi"/>
          <w:lang w:val="en-GB"/>
        </w:rPr>
        <w:t>.2021, and, therefore, this Resolution is made and signed.</w:t>
      </w:r>
    </w:p>
    <w:p w14:paraId="371CF048" w14:textId="77777777" w:rsidR="00201208" w:rsidRPr="00841BE0" w:rsidRDefault="00201208" w:rsidP="00195B31">
      <w:pPr>
        <w:spacing w:line="294" w:lineRule="atLeast"/>
        <w:jc w:val="both"/>
        <w:rPr>
          <w:rFonts w:asciiTheme="minorHAnsi" w:hAnsiTheme="minorHAnsi" w:cstheme="minorHAnsi"/>
          <w:lang w:val="en-GB"/>
        </w:rPr>
      </w:pPr>
    </w:p>
    <w:p w14:paraId="6C3ACDC6" w14:textId="77777777" w:rsidR="00201208" w:rsidRPr="00841BE0" w:rsidRDefault="00201208" w:rsidP="00195B31">
      <w:pPr>
        <w:spacing w:line="294" w:lineRule="atLeast"/>
        <w:jc w:val="both"/>
        <w:rPr>
          <w:rFonts w:asciiTheme="minorHAnsi" w:hAnsiTheme="minorHAnsi" w:cstheme="minorHAnsi"/>
          <w:lang w:val="en-GB"/>
        </w:rPr>
      </w:pPr>
    </w:p>
    <w:p w14:paraId="26F51A0B" w14:textId="77777777" w:rsidR="00201208" w:rsidRPr="00841BE0" w:rsidRDefault="00201208" w:rsidP="00195B31">
      <w:pPr>
        <w:spacing w:line="294" w:lineRule="atLeast"/>
        <w:jc w:val="both"/>
        <w:rPr>
          <w:rFonts w:asciiTheme="minorHAnsi" w:hAnsiTheme="minorHAnsi" w:cstheme="minorHAnsi"/>
          <w:lang w:val="en-GB"/>
        </w:rPr>
      </w:pPr>
    </w:p>
    <w:p w14:paraId="71F3AB2D" w14:textId="77777777" w:rsidR="005B1E1B" w:rsidRPr="00841BE0" w:rsidRDefault="00201208"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 xml:space="preserve">_____________________ </w:t>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t xml:space="preserve">_____________________ </w:t>
      </w:r>
    </w:p>
    <w:p w14:paraId="1F871CEF" w14:textId="77777777" w:rsidR="005B1E1B" w:rsidRPr="00841BE0" w:rsidRDefault="00201208"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Chairman of the meeting</w:t>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t>Secretary</w:t>
      </w:r>
    </w:p>
    <w:p w14:paraId="01B8B00B" w14:textId="16057525" w:rsidR="00201208" w:rsidRPr="00841BE0" w:rsidRDefault="00201208" w:rsidP="00195B31">
      <w:pPr>
        <w:spacing w:line="294" w:lineRule="atLeast"/>
        <w:jc w:val="both"/>
        <w:rPr>
          <w:rFonts w:asciiTheme="minorHAnsi" w:hAnsiTheme="minorHAnsi" w:cstheme="minorHAnsi"/>
          <w:lang w:val="en-GB"/>
        </w:rPr>
      </w:pPr>
    </w:p>
    <w:sectPr w:rsidR="00201208" w:rsidRPr="00841BE0"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41DE" w14:textId="77777777" w:rsidR="00724236" w:rsidRDefault="00724236" w:rsidP="005B1E1B">
      <w:r>
        <w:separator/>
      </w:r>
    </w:p>
  </w:endnote>
  <w:endnote w:type="continuationSeparator" w:id="0">
    <w:p w14:paraId="088D7E36" w14:textId="77777777" w:rsidR="00724236" w:rsidRDefault="00724236"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sdtContent>
      <w:p w14:paraId="3F00D9E4" w14:textId="13E290F3" w:rsidR="005B1E1B" w:rsidRDefault="005B1E1B">
        <w:pPr>
          <w:pStyle w:val="Subsol"/>
          <w:jc w:val="center"/>
        </w:pPr>
        <w:r>
          <w:fldChar w:fldCharType="begin"/>
        </w:r>
        <w:r>
          <w:instrText>PAGE   \* MERGEFORMAT</w:instrText>
        </w:r>
        <w:r>
          <w:fldChar w:fldCharType="separate"/>
        </w:r>
        <w:r w:rsidR="00841BE0" w:rsidRPr="00841BE0">
          <w:rPr>
            <w:noProof/>
            <w:lang w:val="ro-RO"/>
          </w:rPr>
          <w:t>2</w:t>
        </w:r>
        <w: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C091" w14:textId="77777777" w:rsidR="00537E10" w:rsidRPr="003D299A" w:rsidRDefault="00537E10" w:rsidP="00537E1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1DD26F5"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D1486E6" w14:textId="77777777" w:rsidR="00537E10" w:rsidRPr="00377EEC" w:rsidRDefault="00537E10" w:rsidP="00537E10">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D832" w14:textId="77777777" w:rsidR="00724236" w:rsidRDefault="00724236" w:rsidP="005B1E1B">
      <w:r>
        <w:separator/>
      </w:r>
    </w:p>
  </w:footnote>
  <w:footnote w:type="continuationSeparator" w:id="0">
    <w:p w14:paraId="3D0B0055" w14:textId="77777777" w:rsidR="00724236" w:rsidRDefault="00724236"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663D2"/>
    <w:rsid w:val="00195B31"/>
    <w:rsid w:val="00201208"/>
    <w:rsid w:val="002F41E6"/>
    <w:rsid w:val="00360A71"/>
    <w:rsid w:val="00422E2C"/>
    <w:rsid w:val="00537E10"/>
    <w:rsid w:val="005B1E1B"/>
    <w:rsid w:val="00724236"/>
    <w:rsid w:val="00841BE0"/>
    <w:rsid w:val="00842B60"/>
    <w:rsid w:val="009B7D3D"/>
    <w:rsid w:val="00A9195A"/>
    <w:rsid w:val="00AD3440"/>
    <w:rsid w:val="00AE0BF9"/>
    <w:rsid w:val="00B23FF9"/>
    <w:rsid w:val="00B55549"/>
    <w:rsid w:val="00C57CE8"/>
    <w:rsid w:val="00C907DE"/>
    <w:rsid w:val="00D7043C"/>
    <w:rsid w:val="00D85941"/>
    <w:rsid w:val="00DA3E89"/>
    <w:rsid w:val="00FC0800"/>
    <w:rsid w:val="00FC5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4">
    <w:name w:val="heading 4"/>
    <w:basedOn w:val="Normal"/>
    <w:next w:val="Normal"/>
    <w:link w:val="Titlu4Caracter"/>
    <w:qFormat/>
    <w:rsid w:val="00360A71"/>
    <w:pPr>
      <w:keepNext/>
      <w:jc w:val="center"/>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34"/>
    <w:qFormat/>
    <w:rsid w:val="00C57CE8"/>
    <w:pPr>
      <w:ind w:left="720"/>
      <w:contextualSpacing/>
    </w:pPr>
  </w:style>
  <w:style w:type="paragraph" w:styleId="Antet">
    <w:name w:val="header"/>
    <w:basedOn w:val="Normal"/>
    <w:link w:val="AntetCaracter"/>
    <w:uiPriority w:val="99"/>
    <w:unhideWhenUsed/>
    <w:rsid w:val="005B1E1B"/>
    <w:pPr>
      <w:tabs>
        <w:tab w:val="center" w:pos="4536"/>
        <w:tab w:val="right" w:pos="9072"/>
      </w:tabs>
    </w:pPr>
  </w:style>
  <w:style w:type="character" w:customStyle="1" w:styleId="AntetCaracter">
    <w:name w:val="Antet Caracter"/>
    <w:basedOn w:val="Fontdeparagrafimplicit"/>
    <w:link w:val="Antet"/>
    <w:uiPriority w:val="99"/>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732</Words>
  <Characters>4177</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23</cp:revision>
  <dcterms:created xsi:type="dcterms:W3CDTF">2021-01-11T14:45:00Z</dcterms:created>
  <dcterms:modified xsi:type="dcterms:W3CDTF">2021-10-21T13:38:00Z</dcterms:modified>
</cp:coreProperties>
</file>